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3E35" w:rsidRPr="00C850E7" w:rsidRDefault="00733E35" w:rsidP="00733E35">
      <w:pPr>
        <w:rPr>
          <w:sz w:val="28"/>
          <w:szCs w:val="28"/>
        </w:rPr>
      </w:pPr>
      <w:r>
        <w:rPr>
          <w:noProof/>
        </w:rPr>
        <w:drawing>
          <wp:anchor distT="0" distB="0" distL="114300" distR="114300" simplePos="0" relativeHeight="251659264" behindDoc="1" locked="0" layoutInCell="1" allowOverlap="1" wp14:anchorId="507CDF9E" wp14:editId="619B9E51">
            <wp:simplePos x="0" y="0"/>
            <wp:positionH relativeFrom="column">
              <wp:posOffset>-90805</wp:posOffset>
            </wp:positionH>
            <wp:positionV relativeFrom="paragraph">
              <wp:posOffset>141605</wp:posOffset>
            </wp:positionV>
            <wp:extent cx="5886450" cy="1695450"/>
            <wp:effectExtent l="0" t="0" r="0" b="0"/>
            <wp:wrapNone/>
            <wp:docPr id="1" name="图片 1" descr="图形1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图形1红"/>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886450" cy="16954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33E35" w:rsidRPr="00C850E7" w:rsidRDefault="00733E35" w:rsidP="00733E35"/>
    <w:p w:rsidR="00733E35" w:rsidRDefault="00733E35" w:rsidP="00733E35"/>
    <w:p w:rsidR="00733E35" w:rsidRPr="00C850E7" w:rsidRDefault="00733E35" w:rsidP="00733E35"/>
    <w:p w:rsidR="00733E35" w:rsidRDefault="00733E35" w:rsidP="00671EA6">
      <w:pPr>
        <w:pStyle w:val="a7"/>
      </w:pPr>
    </w:p>
    <w:p w:rsidR="00733E35" w:rsidRDefault="00733E35" w:rsidP="00733E35"/>
    <w:p w:rsidR="00733E35" w:rsidRPr="00733E35" w:rsidRDefault="00733E35" w:rsidP="00733E35"/>
    <w:p w:rsidR="00AB7573" w:rsidRDefault="00671EA6" w:rsidP="00671EA6">
      <w:pPr>
        <w:pStyle w:val="a7"/>
      </w:pPr>
      <w:r>
        <w:rPr>
          <w:rFonts w:hint="eastAsia"/>
        </w:rPr>
        <w:t>关于</w:t>
      </w:r>
      <w:r w:rsidR="00C645D5">
        <w:rPr>
          <w:rFonts w:hint="eastAsia"/>
        </w:rPr>
        <w:t>做好</w:t>
      </w:r>
      <w:r w:rsidR="00427578">
        <w:rPr>
          <w:rFonts w:hint="eastAsia"/>
        </w:rPr>
        <w:t>国家</w:t>
      </w:r>
      <w:r>
        <w:rPr>
          <w:rFonts w:hint="eastAsia"/>
        </w:rPr>
        <w:t>一流</w:t>
      </w:r>
      <w:r w:rsidR="004944EB">
        <w:rPr>
          <w:rFonts w:hint="eastAsia"/>
        </w:rPr>
        <w:t>本科</w:t>
      </w:r>
      <w:r w:rsidR="00C645D5">
        <w:rPr>
          <w:rFonts w:hint="eastAsia"/>
        </w:rPr>
        <w:t>课程</w:t>
      </w:r>
      <w:r>
        <w:rPr>
          <w:rFonts w:hint="eastAsia"/>
        </w:rPr>
        <w:t>申报</w:t>
      </w:r>
      <w:r w:rsidR="007125CD">
        <w:rPr>
          <w:rFonts w:hint="eastAsia"/>
        </w:rPr>
        <w:t>准备</w:t>
      </w:r>
      <w:r>
        <w:rPr>
          <w:rFonts w:hint="eastAsia"/>
        </w:rPr>
        <w:t>工作的通知</w:t>
      </w:r>
    </w:p>
    <w:p w:rsidR="00671EA6" w:rsidRPr="00C645D5" w:rsidRDefault="00671EA6" w:rsidP="00671EA6">
      <w:pPr>
        <w:spacing w:line="520" w:lineRule="exact"/>
        <w:rPr>
          <w:rFonts w:ascii="仿宋" w:eastAsia="仿宋" w:hAnsi="仿宋" w:cs="Times New Roman"/>
          <w:color w:val="000000"/>
          <w:kern w:val="0"/>
          <w:sz w:val="30"/>
          <w:szCs w:val="30"/>
        </w:rPr>
      </w:pPr>
    </w:p>
    <w:p w:rsidR="002306F6" w:rsidRPr="00671EA6" w:rsidRDefault="002306F6" w:rsidP="00CD3833">
      <w:pPr>
        <w:spacing w:line="540" w:lineRule="exact"/>
        <w:rPr>
          <w:rFonts w:ascii="仿宋" w:eastAsia="仿宋" w:hAnsi="仿宋" w:cs="Times New Roman"/>
          <w:color w:val="000000"/>
          <w:kern w:val="0"/>
          <w:sz w:val="30"/>
          <w:szCs w:val="30"/>
        </w:rPr>
      </w:pPr>
      <w:r w:rsidRPr="00671EA6">
        <w:rPr>
          <w:rFonts w:ascii="仿宋" w:eastAsia="仿宋" w:hAnsi="仿宋" w:cs="Times New Roman" w:hint="eastAsia"/>
          <w:color w:val="000000"/>
          <w:kern w:val="0"/>
          <w:sz w:val="30"/>
          <w:szCs w:val="30"/>
        </w:rPr>
        <w:t>各教学院部</w:t>
      </w:r>
      <w:r w:rsidRPr="00671EA6">
        <w:rPr>
          <w:rFonts w:ascii="仿宋" w:eastAsia="仿宋" w:hAnsi="仿宋" w:cs="Times New Roman"/>
          <w:color w:val="000000"/>
          <w:kern w:val="0"/>
          <w:sz w:val="30"/>
          <w:szCs w:val="30"/>
        </w:rPr>
        <w:t>:</w:t>
      </w:r>
    </w:p>
    <w:p w:rsidR="007D5D53" w:rsidRPr="00671EA6" w:rsidRDefault="0095256E" w:rsidP="00CD3833">
      <w:pPr>
        <w:spacing w:line="540" w:lineRule="exact"/>
        <w:ind w:firstLineChars="200" w:firstLine="600"/>
        <w:rPr>
          <w:rFonts w:ascii="仿宋" w:eastAsia="仿宋" w:hAnsi="仿宋" w:cs="Times New Roman"/>
          <w:color w:val="000000"/>
          <w:kern w:val="0"/>
          <w:sz w:val="30"/>
          <w:szCs w:val="30"/>
        </w:rPr>
      </w:pPr>
      <w:r>
        <w:rPr>
          <w:rFonts w:ascii="仿宋" w:eastAsia="仿宋" w:hAnsi="仿宋" w:cs="Times New Roman" w:hint="eastAsia"/>
          <w:color w:val="000000"/>
          <w:kern w:val="0"/>
          <w:sz w:val="30"/>
          <w:szCs w:val="30"/>
        </w:rPr>
        <w:t>根据《</w:t>
      </w:r>
      <w:r w:rsidR="00C645D5" w:rsidRPr="00C645D5">
        <w:rPr>
          <w:rFonts w:ascii="仿宋" w:eastAsia="仿宋" w:hAnsi="仿宋" w:cs="Times New Roman" w:hint="eastAsia"/>
          <w:color w:val="000000"/>
          <w:kern w:val="0"/>
          <w:sz w:val="30"/>
          <w:szCs w:val="30"/>
        </w:rPr>
        <w:t>教育部关于一流本科课程建设的实施意见</w:t>
      </w:r>
      <w:r>
        <w:rPr>
          <w:rFonts w:ascii="仿宋" w:eastAsia="仿宋" w:hAnsi="仿宋" w:cs="Times New Roman" w:hint="eastAsia"/>
          <w:color w:val="000000"/>
          <w:kern w:val="0"/>
          <w:sz w:val="30"/>
          <w:szCs w:val="30"/>
        </w:rPr>
        <w:t>》（</w:t>
      </w:r>
      <w:proofErr w:type="gramStart"/>
      <w:r w:rsidRPr="0095256E">
        <w:rPr>
          <w:rFonts w:ascii="仿宋" w:eastAsia="仿宋" w:hAnsi="仿宋" w:cs="Times New Roman" w:hint="eastAsia"/>
          <w:color w:val="000000"/>
          <w:kern w:val="0"/>
          <w:sz w:val="30"/>
          <w:szCs w:val="30"/>
        </w:rPr>
        <w:t>教高〔</w:t>
      </w:r>
      <w:r w:rsidRPr="0095256E">
        <w:rPr>
          <w:rFonts w:ascii="仿宋" w:eastAsia="仿宋" w:hAnsi="仿宋" w:cs="Times New Roman"/>
          <w:color w:val="000000"/>
          <w:kern w:val="0"/>
          <w:sz w:val="30"/>
          <w:szCs w:val="30"/>
        </w:rPr>
        <w:t>2019〕</w:t>
      </w:r>
      <w:proofErr w:type="gramEnd"/>
      <w:r w:rsidRPr="0095256E">
        <w:rPr>
          <w:rFonts w:ascii="仿宋" w:eastAsia="仿宋" w:hAnsi="仿宋" w:cs="Times New Roman"/>
          <w:color w:val="000000"/>
          <w:kern w:val="0"/>
          <w:sz w:val="30"/>
          <w:szCs w:val="30"/>
        </w:rPr>
        <w:t>8号</w:t>
      </w:r>
      <w:r w:rsidR="005C177C">
        <w:rPr>
          <w:rFonts w:ascii="仿宋" w:eastAsia="仿宋" w:hAnsi="仿宋" w:cs="Times New Roman" w:hint="eastAsia"/>
          <w:color w:val="000000"/>
          <w:kern w:val="0"/>
          <w:sz w:val="30"/>
          <w:szCs w:val="30"/>
        </w:rPr>
        <w:t>，见附件1</w:t>
      </w:r>
      <w:r>
        <w:rPr>
          <w:rFonts w:ascii="仿宋" w:eastAsia="仿宋" w:hAnsi="仿宋" w:cs="Times New Roman" w:hint="eastAsia"/>
          <w:color w:val="000000"/>
          <w:kern w:val="0"/>
          <w:sz w:val="30"/>
          <w:szCs w:val="30"/>
        </w:rPr>
        <w:t>）要求，</w:t>
      </w:r>
      <w:r w:rsidR="00C645D5">
        <w:rPr>
          <w:rFonts w:ascii="仿宋" w:eastAsia="仿宋" w:hAnsi="仿宋" w:cs="Times New Roman" w:hint="eastAsia"/>
          <w:color w:val="000000"/>
          <w:kern w:val="0"/>
          <w:sz w:val="30"/>
          <w:szCs w:val="30"/>
        </w:rPr>
        <w:t>为</w:t>
      </w:r>
      <w:r w:rsidR="00C645D5" w:rsidRPr="00C645D5">
        <w:rPr>
          <w:rFonts w:ascii="仿宋" w:eastAsia="仿宋" w:hAnsi="仿宋" w:cs="Times New Roman" w:hint="eastAsia"/>
          <w:color w:val="000000"/>
          <w:kern w:val="0"/>
          <w:sz w:val="30"/>
          <w:szCs w:val="30"/>
        </w:rPr>
        <w:t>做好国家级一流本科课程申报</w:t>
      </w:r>
      <w:r w:rsidR="007125CD">
        <w:rPr>
          <w:rFonts w:ascii="仿宋" w:eastAsia="仿宋" w:hAnsi="仿宋" w:cs="Times New Roman" w:hint="eastAsia"/>
          <w:color w:val="000000"/>
          <w:kern w:val="0"/>
          <w:sz w:val="30"/>
          <w:szCs w:val="30"/>
        </w:rPr>
        <w:t>准备</w:t>
      </w:r>
      <w:r w:rsidR="00C645D5" w:rsidRPr="00C645D5">
        <w:rPr>
          <w:rFonts w:ascii="仿宋" w:eastAsia="仿宋" w:hAnsi="仿宋" w:cs="Times New Roman" w:hint="eastAsia"/>
          <w:color w:val="000000"/>
          <w:kern w:val="0"/>
          <w:sz w:val="30"/>
          <w:szCs w:val="30"/>
        </w:rPr>
        <w:t>工作</w:t>
      </w:r>
      <w:r w:rsidR="00C645D5">
        <w:rPr>
          <w:rFonts w:ascii="仿宋" w:eastAsia="仿宋" w:hAnsi="仿宋" w:cs="Times New Roman" w:hint="eastAsia"/>
          <w:color w:val="000000"/>
          <w:kern w:val="0"/>
          <w:sz w:val="30"/>
          <w:szCs w:val="30"/>
        </w:rPr>
        <w:t>，现将</w:t>
      </w:r>
      <w:r w:rsidR="00B22FA9">
        <w:rPr>
          <w:rFonts w:ascii="仿宋" w:eastAsia="仿宋" w:hAnsi="仿宋" w:cs="Times New Roman"/>
          <w:color w:val="000000"/>
          <w:kern w:val="0"/>
          <w:sz w:val="30"/>
          <w:szCs w:val="30"/>
        </w:rPr>
        <w:t>有关</w:t>
      </w:r>
      <w:r w:rsidR="00C645D5">
        <w:rPr>
          <w:rFonts w:ascii="仿宋" w:eastAsia="仿宋" w:hAnsi="仿宋" w:cs="Times New Roman" w:hint="eastAsia"/>
          <w:color w:val="000000"/>
          <w:kern w:val="0"/>
          <w:sz w:val="30"/>
          <w:szCs w:val="30"/>
        </w:rPr>
        <w:t>工作</w:t>
      </w:r>
      <w:r w:rsidR="002306F6" w:rsidRPr="00671EA6">
        <w:rPr>
          <w:rFonts w:ascii="仿宋" w:eastAsia="仿宋" w:hAnsi="仿宋" w:cs="Times New Roman"/>
          <w:color w:val="000000"/>
          <w:kern w:val="0"/>
          <w:sz w:val="30"/>
          <w:szCs w:val="30"/>
        </w:rPr>
        <w:t>通知如下：</w:t>
      </w:r>
    </w:p>
    <w:p w:rsidR="00B22FA9" w:rsidRDefault="007D5D53" w:rsidP="00CD3833">
      <w:pPr>
        <w:spacing w:line="540" w:lineRule="exact"/>
        <w:ind w:firstLineChars="200" w:firstLine="602"/>
        <w:rPr>
          <w:rFonts w:ascii="仿宋" w:eastAsia="仿宋" w:hAnsi="仿宋" w:cs="Times New Roman"/>
          <w:b/>
          <w:color w:val="000000"/>
          <w:kern w:val="0"/>
          <w:sz w:val="30"/>
          <w:szCs w:val="30"/>
        </w:rPr>
      </w:pPr>
      <w:r w:rsidRPr="00671EA6">
        <w:rPr>
          <w:rFonts w:ascii="仿宋" w:eastAsia="仿宋" w:hAnsi="仿宋" w:cs="Times New Roman" w:hint="eastAsia"/>
          <w:b/>
          <w:color w:val="000000"/>
          <w:kern w:val="0"/>
          <w:sz w:val="30"/>
          <w:szCs w:val="30"/>
        </w:rPr>
        <w:t>一、</w:t>
      </w:r>
      <w:r w:rsidR="003945D9">
        <w:rPr>
          <w:rFonts w:ascii="仿宋" w:eastAsia="仿宋" w:hAnsi="仿宋" w:cs="Times New Roman" w:hint="eastAsia"/>
          <w:b/>
          <w:color w:val="000000"/>
          <w:kern w:val="0"/>
          <w:sz w:val="30"/>
          <w:szCs w:val="30"/>
        </w:rPr>
        <w:t>推荐范围及类型</w:t>
      </w:r>
    </w:p>
    <w:p w:rsidR="008E2E98" w:rsidRPr="008E2E98" w:rsidRDefault="008E2E98" w:rsidP="003945D9">
      <w:pPr>
        <w:spacing w:line="540" w:lineRule="exact"/>
        <w:ind w:firstLineChars="200" w:firstLine="602"/>
        <w:rPr>
          <w:rFonts w:ascii="仿宋" w:eastAsia="仿宋" w:hAnsi="仿宋" w:cs="Times New Roman"/>
          <w:b/>
          <w:kern w:val="0"/>
          <w:sz w:val="30"/>
          <w:szCs w:val="30"/>
        </w:rPr>
      </w:pPr>
      <w:r w:rsidRPr="008E2E98">
        <w:rPr>
          <w:rFonts w:ascii="仿宋" w:eastAsia="仿宋" w:hAnsi="仿宋" w:cs="Times New Roman" w:hint="eastAsia"/>
          <w:b/>
          <w:kern w:val="0"/>
          <w:sz w:val="30"/>
          <w:szCs w:val="30"/>
        </w:rPr>
        <w:t>（一）推荐范围</w:t>
      </w:r>
    </w:p>
    <w:p w:rsidR="00DE65D0" w:rsidRDefault="00352B0F" w:rsidP="003945D9">
      <w:pPr>
        <w:spacing w:line="540" w:lineRule="exact"/>
        <w:ind w:firstLineChars="200" w:firstLine="600"/>
        <w:rPr>
          <w:rFonts w:ascii="仿宋" w:eastAsia="仿宋" w:hAnsi="仿宋" w:cs="Times New Roman"/>
          <w:kern w:val="0"/>
          <w:sz w:val="30"/>
          <w:szCs w:val="30"/>
        </w:rPr>
      </w:pPr>
      <w:r w:rsidRPr="00DE65D0">
        <w:rPr>
          <w:rFonts w:ascii="仿宋" w:eastAsia="仿宋" w:hAnsi="仿宋" w:cs="Times New Roman" w:hint="eastAsia"/>
          <w:kern w:val="0"/>
          <w:sz w:val="30"/>
          <w:szCs w:val="30"/>
        </w:rPr>
        <w:t>本</w:t>
      </w:r>
      <w:r>
        <w:rPr>
          <w:rFonts w:ascii="仿宋" w:eastAsia="仿宋" w:hAnsi="仿宋" w:cs="Times New Roman" w:hint="eastAsia"/>
          <w:color w:val="000000"/>
          <w:kern w:val="0"/>
          <w:sz w:val="30"/>
          <w:szCs w:val="30"/>
        </w:rPr>
        <w:t>次申报工作仅涉及线下一流课程、</w:t>
      </w:r>
      <w:r w:rsidRPr="003945D9">
        <w:rPr>
          <w:rFonts w:ascii="仿宋" w:eastAsia="仿宋" w:hAnsi="仿宋" w:cs="Times New Roman" w:hint="eastAsia"/>
          <w:color w:val="000000"/>
          <w:kern w:val="0"/>
          <w:sz w:val="30"/>
          <w:szCs w:val="30"/>
        </w:rPr>
        <w:t>线上线下混合式一流课程</w:t>
      </w:r>
      <w:r>
        <w:rPr>
          <w:rFonts w:ascii="仿宋" w:eastAsia="仿宋" w:hAnsi="仿宋" w:cs="Times New Roman" w:hint="eastAsia"/>
          <w:color w:val="000000"/>
          <w:kern w:val="0"/>
          <w:sz w:val="30"/>
          <w:szCs w:val="30"/>
        </w:rPr>
        <w:t>和</w:t>
      </w:r>
      <w:r w:rsidRPr="007125CD">
        <w:rPr>
          <w:rFonts w:ascii="仿宋" w:eastAsia="仿宋" w:hAnsi="仿宋" w:cs="Times New Roman" w:hint="eastAsia"/>
          <w:color w:val="000000"/>
          <w:kern w:val="0"/>
          <w:sz w:val="30"/>
          <w:szCs w:val="30"/>
        </w:rPr>
        <w:t>社会实践一流课程</w:t>
      </w:r>
      <w:r>
        <w:rPr>
          <w:rFonts w:ascii="仿宋" w:eastAsia="仿宋" w:hAnsi="仿宋" w:cs="Times New Roman" w:hint="eastAsia"/>
          <w:color w:val="000000"/>
          <w:kern w:val="0"/>
          <w:sz w:val="30"/>
          <w:szCs w:val="30"/>
        </w:rPr>
        <w:t>。</w:t>
      </w:r>
      <w:r w:rsidR="003945D9" w:rsidRPr="003945D9">
        <w:rPr>
          <w:rFonts w:ascii="仿宋" w:eastAsia="仿宋" w:hAnsi="仿宋" w:cs="Times New Roman" w:hint="eastAsia"/>
          <w:color w:val="000000"/>
          <w:kern w:val="0"/>
          <w:sz w:val="30"/>
          <w:szCs w:val="30"/>
        </w:rPr>
        <w:t>纳入人才培养方案且设置学分的本科课程均可推荐</w:t>
      </w:r>
      <w:r w:rsidR="003945D9" w:rsidRPr="00DE65D0">
        <w:rPr>
          <w:rFonts w:ascii="仿宋" w:eastAsia="仿宋" w:hAnsi="仿宋" w:cs="Times New Roman" w:hint="eastAsia"/>
          <w:kern w:val="0"/>
          <w:sz w:val="30"/>
          <w:szCs w:val="30"/>
        </w:rPr>
        <w:t>，</w:t>
      </w:r>
      <w:r w:rsidR="00F625E3" w:rsidRPr="00DE65D0">
        <w:rPr>
          <w:rFonts w:ascii="仿宋" w:eastAsia="仿宋" w:hAnsi="仿宋" w:cs="Times New Roman" w:hint="eastAsia"/>
          <w:kern w:val="0"/>
          <w:sz w:val="30"/>
          <w:szCs w:val="30"/>
        </w:rPr>
        <w:t>包括思想政治理论课、公共基础课、专业基础课、专业课以及</w:t>
      </w:r>
      <w:proofErr w:type="gramStart"/>
      <w:r w:rsidR="00F625E3" w:rsidRPr="00DE65D0">
        <w:rPr>
          <w:rFonts w:ascii="仿宋" w:eastAsia="仿宋" w:hAnsi="仿宋" w:cs="Times New Roman" w:hint="eastAsia"/>
          <w:kern w:val="0"/>
          <w:sz w:val="30"/>
          <w:szCs w:val="30"/>
        </w:rPr>
        <w:t>通识课等</w:t>
      </w:r>
      <w:proofErr w:type="gramEnd"/>
      <w:r w:rsidR="00F625E3" w:rsidRPr="00DE65D0">
        <w:rPr>
          <w:rFonts w:ascii="仿宋" w:eastAsia="仿宋" w:hAnsi="仿宋" w:cs="Times New Roman" w:hint="eastAsia"/>
          <w:kern w:val="0"/>
          <w:sz w:val="30"/>
          <w:szCs w:val="30"/>
        </w:rPr>
        <w:t>独立设置的本科理论课程、实验课程和社会实践课程等</w:t>
      </w:r>
      <w:r w:rsidR="00636254" w:rsidRPr="00DE65D0">
        <w:rPr>
          <w:rFonts w:ascii="仿宋" w:eastAsia="仿宋" w:hAnsi="仿宋" w:cs="Times New Roman" w:hint="eastAsia"/>
          <w:kern w:val="0"/>
          <w:sz w:val="30"/>
          <w:szCs w:val="30"/>
        </w:rPr>
        <w:t>。</w:t>
      </w:r>
    </w:p>
    <w:p w:rsidR="008E2E98" w:rsidRPr="008E2E98" w:rsidRDefault="008E2E98" w:rsidP="008E2E98">
      <w:pPr>
        <w:spacing w:line="540" w:lineRule="exact"/>
        <w:ind w:firstLineChars="200" w:firstLine="602"/>
        <w:rPr>
          <w:rFonts w:ascii="仿宋" w:eastAsia="仿宋" w:hAnsi="仿宋" w:cs="Times New Roman"/>
          <w:b/>
          <w:kern w:val="0"/>
          <w:sz w:val="30"/>
          <w:szCs w:val="30"/>
        </w:rPr>
      </w:pPr>
      <w:r w:rsidRPr="008E2E98">
        <w:rPr>
          <w:rFonts w:ascii="仿宋" w:eastAsia="仿宋" w:hAnsi="仿宋" w:cs="Times New Roman" w:hint="eastAsia"/>
          <w:b/>
          <w:kern w:val="0"/>
          <w:sz w:val="30"/>
          <w:szCs w:val="30"/>
        </w:rPr>
        <w:t>（二）</w:t>
      </w:r>
      <w:r>
        <w:rPr>
          <w:rFonts w:ascii="仿宋" w:eastAsia="仿宋" w:hAnsi="仿宋" w:cs="Times New Roman" w:hint="eastAsia"/>
          <w:b/>
          <w:kern w:val="0"/>
          <w:sz w:val="30"/>
          <w:szCs w:val="30"/>
        </w:rPr>
        <w:t>推荐类型</w:t>
      </w:r>
    </w:p>
    <w:p w:rsidR="00352B0F" w:rsidRPr="00352B0F" w:rsidRDefault="00BD0A99" w:rsidP="003945D9">
      <w:pPr>
        <w:spacing w:line="540" w:lineRule="exact"/>
        <w:ind w:firstLineChars="200" w:firstLine="602"/>
        <w:rPr>
          <w:rFonts w:ascii="仿宋" w:eastAsia="仿宋" w:hAnsi="仿宋" w:cs="Times New Roman"/>
          <w:b/>
          <w:color w:val="000000"/>
          <w:kern w:val="0"/>
          <w:sz w:val="30"/>
          <w:szCs w:val="30"/>
        </w:rPr>
      </w:pPr>
      <w:r w:rsidRPr="00352B0F">
        <w:rPr>
          <w:rFonts w:ascii="仿宋" w:eastAsia="仿宋" w:hAnsi="仿宋" w:cs="Times New Roman"/>
          <w:b/>
          <w:color w:val="000000"/>
          <w:kern w:val="0"/>
          <w:sz w:val="30"/>
          <w:szCs w:val="30"/>
        </w:rPr>
        <w:t>1.</w:t>
      </w:r>
      <w:r w:rsidRPr="00352B0F">
        <w:rPr>
          <w:rFonts w:ascii="仿宋" w:eastAsia="仿宋" w:hAnsi="仿宋" w:cs="Times New Roman" w:hint="eastAsia"/>
          <w:b/>
          <w:color w:val="000000"/>
          <w:kern w:val="0"/>
          <w:sz w:val="30"/>
          <w:szCs w:val="30"/>
        </w:rPr>
        <w:t>线</w:t>
      </w:r>
      <w:r w:rsidR="003945D9" w:rsidRPr="00352B0F">
        <w:rPr>
          <w:rFonts w:ascii="仿宋" w:eastAsia="仿宋" w:hAnsi="仿宋" w:cs="Times New Roman" w:hint="eastAsia"/>
          <w:b/>
          <w:color w:val="000000"/>
          <w:kern w:val="0"/>
          <w:sz w:val="30"/>
          <w:szCs w:val="30"/>
        </w:rPr>
        <w:t>下一流课程</w:t>
      </w:r>
    </w:p>
    <w:p w:rsidR="003945D9" w:rsidRDefault="008E2E98" w:rsidP="003945D9">
      <w:pPr>
        <w:spacing w:line="540" w:lineRule="exact"/>
        <w:ind w:firstLineChars="200" w:firstLine="600"/>
        <w:rPr>
          <w:rFonts w:ascii="仿宋" w:eastAsia="仿宋" w:hAnsi="仿宋" w:cs="Times New Roman"/>
          <w:color w:val="000000"/>
          <w:kern w:val="0"/>
          <w:sz w:val="30"/>
          <w:szCs w:val="30"/>
        </w:rPr>
      </w:pPr>
      <w:r>
        <w:rPr>
          <w:rFonts w:ascii="仿宋" w:eastAsia="仿宋" w:hAnsi="仿宋" w:cs="Times New Roman" w:hint="eastAsia"/>
          <w:color w:val="000000"/>
          <w:kern w:val="0"/>
          <w:sz w:val="30"/>
          <w:szCs w:val="30"/>
        </w:rPr>
        <w:t>（1）</w:t>
      </w:r>
      <w:r w:rsidR="003945D9" w:rsidRPr="003945D9">
        <w:rPr>
          <w:rFonts w:ascii="仿宋" w:eastAsia="仿宋" w:hAnsi="仿宋" w:cs="Times New Roman" w:hint="eastAsia"/>
          <w:color w:val="000000"/>
          <w:kern w:val="0"/>
          <w:sz w:val="30"/>
          <w:szCs w:val="30"/>
        </w:rPr>
        <w:t>主要指以面授为主的课程，以提升学生综合能力为重点，重塑课程内容，创新教学方法，打破课堂沉默状态，焕发课堂生机活力，较好发挥课堂教学主阵地、主渠道、主战场作用。</w:t>
      </w:r>
    </w:p>
    <w:p w:rsidR="00F9092A" w:rsidRPr="00F9092A" w:rsidRDefault="0077049C" w:rsidP="00F9092A">
      <w:pPr>
        <w:spacing w:line="540" w:lineRule="exact"/>
        <w:ind w:firstLineChars="200" w:firstLine="600"/>
        <w:rPr>
          <w:rFonts w:ascii="仿宋" w:eastAsia="仿宋" w:hAnsi="仿宋" w:cs="Times New Roman"/>
          <w:color w:val="000000"/>
          <w:kern w:val="0"/>
          <w:sz w:val="30"/>
          <w:szCs w:val="30"/>
        </w:rPr>
      </w:pPr>
      <w:r>
        <w:rPr>
          <w:rFonts w:ascii="仿宋" w:eastAsia="仿宋" w:hAnsi="仿宋" w:cs="Times New Roman" w:hint="eastAsia"/>
          <w:color w:val="000000"/>
          <w:kern w:val="0"/>
          <w:sz w:val="30"/>
          <w:szCs w:val="30"/>
        </w:rPr>
        <w:lastRenderedPageBreak/>
        <w:t>（2）</w:t>
      </w:r>
      <w:r w:rsidR="0060240B">
        <w:rPr>
          <w:rFonts w:ascii="仿宋" w:eastAsia="仿宋" w:hAnsi="仿宋" w:cs="Times New Roman" w:hint="eastAsia"/>
          <w:color w:val="000000"/>
          <w:kern w:val="0"/>
          <w:sz w:val="30"/>
          <w:szCs w:val="30"/>
        </w:rPr>
        <w:t>课程负责人教学经验丰富，</w:t>
      </w:r>
      <w:r w:rsidR="00F9092A" w:rsidRPr="00F9092A">
        <w:rPr>
          <w:rFonts w:ascii="仿宋" w:eastAsia="仿宋" w:hAnsi="仿宋" w:cs="Times New Roman" w:hint="eastAsia"/>
          <w:color w:val="000000"/>
          <w:kern w:val="0"/>
          <w:sz w:val="30"/>
          <w:szCs w:val="30"/>
        </w:rPr>
        <w:t>学术造诣</w:t>
      </w:r>
      <w:r w:rsidR="0060240B">
        <w:rPr>
          <w:rFonts w:ascii="仿宋" w:eastAsia="仿宋" w:hAnsi="仿宋" w:cs="Times New Roman" w:hint="eastAsia"/>
          <w:color w:val="000000"/>
          <w:kern w:val="0"/>
          <w:sz w:val="30"/>
          <w:szCs w:val="30"/>
        </w:rPr>
        <w:t>高，在本专业领域具有较强影响力；课程团队结构合理，</w:t>
      </w:r>
      <w:r w:rsidR="00F9092A" w:rsidRPr="00F9092A">
        <w:rPr>
          <w:rFonts w:ascii="仿宋" w:eastAsia="仿宋" w:hAnsi="仿宋" w:cs="Times New Roman" w:hint="eastAsia"/>
          <w:color w:val="000000"/>
          <w:kern w:val="0"/>
          <w:sz w:val="30"/>
          <w:szCs w:val="30"/>
        </w:rPr>
        <w:t>能够运用新技术提高教学效率、提升教学质量。</w:t>
      </w:r>
      <w:r w:rsidR="0060240B">
        <w:rPr>
          <w:rFonts w:ascii="仿宋" w:eastAsia="仿宋" w:hAnsi="仿宋" w:cs="Times New Roman" w:hint="eastAsia"/>
          <w:color w:val="000000"/>
          <w:kern w:val="0"/>
          <w:sz w:val="30"/>
          <w:szCs w:val="30"/>
        </w:rPr>
        <w:t xml:space="preserve"> </w:t>
      </w:r>
    </w:p>
    <w:p w:rsidR="00352B0F" w:rsidRPr="00352B0F" w:rsidRDefault="00BD0A99" w:rsidP="003945D9">
      <w:pPr>
        <w:spacing w:line="540" w:lineRule="exact"/>
        <w:ind w:firstLineChars="200" w:firstLine="602"/>
        <w:rPr>
          <w:rFonts w:ascii="仿宋" w:eastAsia="仿宋" w:hAnsi="仿宋" w:cs="Times New Roman"/>
          <w:b/>
          <w:color w:val="000000"/>
          <w:kern w:val="0"/>
          <w:sz w:val="30"/>
          <w:szCs w:val="30"/>
        </w:rPr>
      </w:pPr>
      <w:r w:rsidRPr="00352B0F">
        <w:rPr>
          <w:rFonts w:ascii="仿宋" w:eastAsia="仿宋" w:hAnsi="仿宋" w:cs="Times New Roman"/>
          <w:b/>
          <w:color w:val="000000"/>
          <w:kern w:val="0"/>
          <w:sz w:val="30"/>
          <w:szCs w:val="30"/>
        </w:rPr>
        <w:t>2.</w:t>
      </w:r>
      <w:r w:rsidRPr="00352B0F">
        <w:rPr>
          <w:rFonts w:ascii="仿宋" w:eastAsia="仿宋" w:hAnsi="仿宋" w:cs="Times New Roman" w:hint="eastAsia"/>
          <w:b/>
          <w:color w:val="000000"/>
          <w:kern w:val="0"/>
          <w:sz w:val="30"/>
          <w:szCs w:val="30"/>
        </w:rPr>
        <w:t>线</w:t>
      </w:r>
      <w:r w:rsidR="003945D9" w:rsidRPr="00352B0F">
        <w:rPr>
          <w:rFonts w:ascii="仿宋" w:eastAsia="仿宋" w:hAnsi="仿宋" w:cs="Times New Roman" w:hint="eastAsia"/>
          <w:b/>
          <w:color w:val="000000"/>
          <w:kern w:val="0"/>
          <w:sz w:val="30"/>
          <w:szCs w:val="30"/>
        </w:rPr>
        <w:t>上线下混合式一流课程</w:t>
      </w:r>
    </w:p>
    <w:p w:rsidR="008E2E98" w:rsidRDefault="008E2E98" w:rsidP="003945D9">
      <w:pPr>
        <w:spacing w:line="540" w:lineRule="exact"/>
        <w:ind w:firstLineChars="200" w:firstLine="600"/>
        <w:rPr>
          <w:rFonts w:ascii="仿宋" w:eastAsia="仿宋" w:hAnsi="仿宋" w:cs="Times New Roman"/>
          <w:color w:val="000000"/>
          <w:kern w:val="0"/>
          <w:sz w:val="30"/>
          <w:szCs w:val="30"/>
        </w:rPr>
      </w:pPr>
      <w:r>
        <w:rPr>
          <w:rFonts w:ascii="仿宋" w:eastAsia="仿宋" w:hAnsi="仿宋" w:cs="Times New Roman" w:hint="eastAsia"/>
          <w:color w:val="000000"/>
          <w:kern w:val="0"/>
          <w:sz w:val="30"/>
          <w:szCs w:val="30"/>
        </w:rPr>
        <w:t>（1）</w:t>
      </w:r>
      <w:r w:rsidR="003945D9" w:rsidRPr="003945D9">
        <w:rPr>
          <w:rFonts w:ascii="仿宋" w:eastAsia="仿宋" w:hAnsi="仿宋" w:cs="Times New Roman" w:hint="eastAsia"/>
          <w:color w:val="000000"/>
          <w:kern w:val="0"/>
          <w:sz w:val="30"/>
          <w:szCs w:val="30"/>
        </w:rPr>
        <w:t>主要指基于慕课、专属在线课程（</w:t>
      </w:r>
      <w:r w:rsidR="003945D9" w:rsidRPr="003945D9">
        <w:rPr>
          <w:rFonts w:ascii="仿宋" w:eastAsia="仿宋" w:hAnsi="仿宋" w:cs="Times New Roman"/>
          <w:color w:val="000000"/>
          <w:kern w:val="0"/>
          <w:sz w:val="30"/>
          <w:szCs w:val="30"/>
        </w:rPr>
        <w:t>SPOC）或其他在线课程，运用适当的数字化教学工具，结合本校实际对校内课程进行改造，安排20%—50%的教学时间实施学生线上自主学习，与线下面授有机结合开展翻转课堂、混合式教学，打造在线课程与本校课堂教学相融合的混合式“金课”。</w:t>
      </w:r>
    </w:p>
    <w:p w:rsidR="003945D9" w:rsidRDefault="008E2E98" w:rsidP="003945D9">
      <w:pPr>
        <w:spacing w:line="540" w:lineRule="exact"/>
        <w:ind w:firstLineChars="200" w:firstLine="600"/>
        <w:rPr>
          <w:rFonts w:ascii="仿宋" w:eastAsia="仿宋" w:hAnsi="仿宋" w:cs="Times New Roman"/>
          <w:color w:val="000000"/>
          <w:kern w:val="0"/>
          <w:sz w:val="30"/>
          <w:szCs w:val="30"/>
        </w:rPr>
      </w:pPr>
      <w:r>
        <w:rPr>
          <w:rFonts w:ascii="仿宋" w:eastAsia="仿宋" w:hAnsi="仿宋" w:cs="Times New Roman" w:hint="eastAsia"/>
          <w:color w:val="000000"/>
          <w:kern w:val="0"/>
          <w:sz w:val="30"/>
          <w:szCs w:val="30"/>
        </w:rPr>
        <w:t>（2）</w:t>
      </w:r>
      <w:r w:rsidR="003945D9" w:rsidRPr="003945D9">
        <w:rPr>
          <w:rFonts w:ascii="仿宋" w:eastAsia="仿宋" w:hAnsi="仿宋" w:cs="Times New Roman"/>
          <w:color w:val="000000"/>
          <w:kern w:val="0"/>
          <w:sz w:val="30"/>
          <w:szCs w:val="30"/>
        </w:rPr>
        <w:t>倡导基于国家精品在线开放课程应用的线上线下混合式优质课程申报。</w:t>
      </w:r>
    </w:p>
    <w:p w:rsidR="00352B0F" w:rsidRDefault="007125CD" w:rsidP="003945D9">
      <w:pPr>
        <w:spacing w:line="540" w:lineRule="exact"/>
        <w:ind w:firstLineChars="200" w:firstLine="602"/>
        <w:rPr>
          <w:rFonts w:ascii="仿宋" w:eastAsia="仿宋" w:hAnsi="仿宋" w:cs="Times New Roman"/>
          <w:b/>
          <w:color w:val="000000"/>
          <w:kern w:val="0"/>
          <w:sz w:val="30"/>
          <w:szCs w:val="30"/>
        </w:rPr>
      </w:pPr>
      <w:r w:rsidRPr="00352B0F">
        <w:rPr>
          <w:rFonts w:ascii="仿宋" w:eastAsia="仿宋" w:hAnsi="仿宋" w:cs="Times New Roman" w:hint="eastAsia"/>
          <w:b/>
          <w:color w:val="000000"/>
          <w:kern w:val="0"/>
          <w:sz w:val="30"/>
          <w:szCs w:val="30"/>
        </w:rPr>
        <w:t>3</w:t>
      </w:r>
      <w:r w:rsidRPr="00352B0F">
        <w:rPr>
          <w:rFonts w:ascii="仿宋" w:eastAsia="仿宋" w:hAnsi="仿宋" w:cs="Times New Roman"/>
          <w:b/>
          <w:color w:val="000000"/>
          <w:kern w:val="0"/>
          <w:sz w:val="30"/>
          <w:szCs w:val="30"/>
        </w:rPr>
        <w:t>.</w:t>
      </w:r>
      <w:r w:rsidRPr="00352B0F">
        <w:rPr>
          <w:rFonts w:ascii="仿宋" w:eastAsia="仿宋" w:hAnsi="仿宋" w:cs="Times New Roman" w:hint="eastAsia"/>
          <w:b/>
          <w:color w:val="000000"/>
          <w:kern w:val="0"/>
          <w:sz w:val="30"/>
          <w:szCs w:val="30"/>
        </w:rPr>
        <w:t>社会实践一流课程</w:t>
      </w:r>
    </w:p>
    <w:p w:rsidR="0077049C" w:rsidRDefault="0077049C" w:rsidP="003945D9">
      <w:pPr>
        <w:spacing w:line="540" w:lineRule="exact"/>
        <w:ind w:firstLineChars="200" w:firstLine="600"/>
        <w:rPr>
          <w:rFonts w:ascii="仿宋" w:eastAsia="仿宋" w:hAnsi="仿宋" w:cs="Times New Roman"/>
          <w:color w:val="000000"/>
          <w:kern w:val="0"/>
          <w:sz w:val="30"/>
          <w:szCs w:val="30"/>
        </w:rPr>
      </w:pPr>
      <w:r>
        <w:rPr>
          <w:rFonts w:ascii="仿宋" w:eastAsia="仿宋" w:hAnsi="仿宋" w:cs="Times New Roman" w:hint="eastAsia"/>
          <w:color w:val="000000"/>
          <w:kern w:val="0"/>
          <w:sz w:val="30"/>
          <w:szCs w:val="30"/>
        </w:rPr>
        <w:t>（1）</w:t>
      </w:r>
      <w:r w:rsidR="007125CD" w:rsidRPr="007125CD">
        <w:rPr>
          <w:rFonts w:ascii="仿宋" w:eastAsia="仿宋" w:hAnsi="仿宋" w:cs="Times New Roman" w:hint="eastAsia"/>
          <w:color w:val="000000"/>
          <w:kern w:val="0"/>
          <w:sz w:val="30"/>
          <w:szCs w:val="30"/>
        </w:rPr>
        <w:t>以培养学生综合能力为目标，通过“青年红色筑梦之旅”、“互联网＋”大学生创新创业大赛、创新创业和思想政治理论课社会实践等活动，推动思想政治教育、专业教育与社会服务紧密结合，培养学生认识社会、研究社会、理解社会、服务社会的意识和能力，建设社会实践一流课程。</w:t>
      </w:r>
    </w:p>
    <w:p w:rsidR="007125CD" w:rsidRDefault="0077049C" w:rsidP="003945D9">
      <w:pPr>
        <w:spacing w:line="540" w:lineRule="exact"/>
        <w:ind w:firstLineChars="200" w:firstLine="600"/>
        <w:rPr>
          <w:rFonts w:ascii="仿宋" w:eastAsia="仿宋" w:hAnsi="仿宋" w:cs="Times New Roman"/>
          <w:color w:val="000000"/>
          <w:kern w:val="0"/>
          <w:sz w:val="30"/>
          <w:szCs w:val="30"/>
        </w:rPr>
      </w:pPr>
      <w:r>
        <w:rPr>
          <w:rFonts w:ascii="仿宋" w:eastAsia="仿宋" w:hAnsi="仿宋" w:cs="Times New Roman" w:hint="eastAsia"/>
          <w:color w:val="000000"/>
          <w:kern w:val="0"/>
          <w:sz w:val="30"/>
          <w:szCs w:val="30"/>
        </w:rPr>
        <w:t>（2）</w:t>
      </w:r>
      <w:r w:rsidR="007125CD" w:rsidRPr="007125CD">
        <w:rPr>
          <w:rFonts w:ascii="仿宋" w:eastAsia="仿宋" w:hAnsi="仿宋" w:cs="Times New Roman" w:hint="eastAsia"/>
          <w:color w:val="000000"/>
          <w:kern w:val="0"/>
          <w:sz w:val="30"/>
          <w:szCs w:val="30"/>
        </w:rPr>
        <w:t>课程应为纳入人才培养方案的非实习、实训课程，配备理论指导教师，具有稳定的实践基地，学生</w:t>
      </w:r>
      <w:r w:rsidR="007125CD" w:rsidRPr="007125CD">
        <w:rPr>
          <w:rFonts w:ascii="仿宋" w:eastAsia="仿宋" w:hAnsi="仿宋" w:cs="Times New Roman"/>
          <w:color w:val="000000"/>
          <w:kern w:val="0"/>
          <w:sz w:val="30"/>
          <w:szCs w:val="30"/>
        </w:rPr>
        <w:t>70%以上学时深入基层，保证课程规范化和可持续发展。</w:t>
      </w:r>
    </w:p>
    <w:p w:rsidR="003945D9" w:rsidRPr="000E442E" w:rsidRDefault="003945D9" w:rsidP="000E442E">
      <w:pPr>
        <w:spacing w:line="540" w:lineRule="exact"/>
        <w:ind w:firstLineChars="200" w:firstLine="602"/>
        <w:rPr>
          <w:rFonts w:ascii="仿宋" w:eastAsia="仿宋" w:hAnsi="仿宋" w:cs="Times New Roman"/>
          <w:b/>
          <w:color w:val="000000"/>
          <w:kern w:val="0"/>
          <w:sz w:val="30"/>
          <w:szCs w:val="30"/>
        </w:rPr>
      </w:pPr>
      <w:r w:rsidRPr="000E442E">
        <w:rPr>
          <w:rFonts w:ascii="仿宋" w:eastAsia="仿宋" w:hAnsi="仿宋" w:cs="Times New Roman" w:hint="eastAsia"/>
          <w:b/>
          <w:color w:val="000000"/>
          <w:kern w:val="0"/>
          <w:sz w:val="30"/>
          <w:szCs w:val="30"/>
        </w:rPr>
        <w:t>二、推荐条件</w:t>
      </w:r>
    </w:p>
    <w:p w:rsidR="00E72B98" w:rsidRDefault="00E72B98" w:rsidP="00E72B98">
      <w:pPr>
        <w:spacing w:line="540" w:lineRule="exact"/>
        <w:ind w:firstLineChars="200" w:firstLine="600"/>
        <w:rPr>
          <w:rFonts w:ascii="仿宋" w:eastAsia="仿宋" w:hAnsi="仿宋" w:cs="Times New Roman"/>
          <w:color w:val="000000"/>
          <w:kern w:val="0"/>
          <w:sz w:val="30"/>
          <w:szCs w:val="30"/>
        </w:rPr>
      </w:pPr>
      <w:r>
        <w:rPr>
          <w:rFonts w:ascii="仿宋" w:eastAsia="仿宋" w:hAnsi="仿宋" w:cs="Times New Roman"/>
          <w:color w:val="000000"/>
          <w:kern w:val="0"/>
          <w:sz w:val="30"/>
          <w:szCs w:val="30"/>
        </w:rPr>
        <w:t>1.</w:t>
      </w:r>
      <w:r w:rsidRPr="00F9092A">
        <w:rPr>
          <w:rFonts w:ascii="仿宋" w:eastAsia="仿宋" w:hAnsi="仿宋" w:cs="Times New Roman" w:hint="eastAsia"/>
          <w:color w:val="000000"/>
          <w:kern w:val="0"/>
          <w:sz w:val="30"/>
          <w:szCs w:val="30"/>
        </w:rPr>
        <w:t>主讲教师具备良好的师德师风</w:t>
      </w:r>
      <w:r>
        <w:rPr>
          <w:rFonts w:ascii="仿宋" w:eastAsia="仿宋" w:hAnsi="仿宋" w:cs="Times New Roman" w:hint="eastAsia"/>
          <w:color w:val="000000"/>
          <w:kern w:val="0"/>
          <w:sz w:val="30"/>
          <w:szCs w:val="30"/>
        </w:rPr>
        <w:t>，</w:t>
      </w:r>
      <w:r w:rsidRPr="00F9092A">
        <w:rPr>
          <w:rFonts w:ascii="仿宋" w:eastAsia="仿宋" w:hAnsi="仿宋" w:cs="Times New Roman" w:hint="eastAsia"/>
          <w:color w:val="000000"/>
          <w:kern w:val="0"/>
          <w:sz w:val="30"/>
          <w:szCs w:val="30"/>
        </w:rPr>
        <w:t>坚持立德树人，</w:t>
      </w:r>
      <w:r>
        <w:rPr>
          <w:rFonts w:ascii="仿宋" w:eastAsia="仿宋" w:hAnsi="仿宋" w:cs="Times New Roman" w:hint="eastAsia"/>
          <w:color w:val="000000"/>
          <w:kern w:val="0"/>
          <w:sz w:val="30"/>
          <w:szCs w:val="30"/>
        </w:rPr>
        <w:t>注重课程思政。</w:t>
      </w:r>
      <w:r>
        <w:rPr>
          <w:rFonts w:ascii="仿宋" w:eastAsia="仿宋" w:hAnsi="仿宋" w:cs="Times New Roman"/>
          <w:color w:val="000000"/>
          <w:kern w:val="0"/>
          <w:sz w:val="30"/>
          <w:szCs w:val="30"/>
        </w:rPr>
        <w:t xml:space="preserve"> </w:t>
      </w:r>
    </w:p>
    <w:p w:rsidR="003945D9" w:rsidRDefault="00E72B98" w:rsidP="00481ED1">
      <w:pPr>
        <w:spacing w:line="540" w:lineRule="exact"/>
        <w:ind w:firstLineChars="200" w:firstLine="600"/>
        <w:rPr>
          <w:rFonts w:ascii="仿宋" w:eastAsia="仿宋" w:hAnsi="仿宋" w:cs="Times New Roman"/>
          <w:color w:val="000000"/>
          <w:kern w:val="0"/>
          <w:sz w:val="30"/>
          <w:szCs w:val="30"/>
        </w:rPr>
      </w:pPr>
      <w:r w:rsidRPr="008B49B4">
        <w:rPr>
          <w:rFonts w:ascii="仿宋" w:eastAsia="仿宋" w:hAnsi="仿宋" w:cs="Times New Roman"/>
          <w:kern w:val="0"/>
          <w:sz w:val="30"/>
          <w:szCs w:val="30"/>
        </w:rPr>
        <w:t>2.</w:t>
      </w:r>
      <w:r w:rsidR="00636254" w:rsidRPr="008B49B4">
        <w:rPr>
          <w:rFonts w:ascii="仿宋" w:eastAsia="仿宋" w:hAnsi="仿宋" w:cs="Times New Roman" w:hint="eastAsia"/>
          <w:kern w:val="0"/>
          <w:sz w:val="30"/>
          <w:szCs w:val="30"/>
        </w:rPr>
        <w:t>推荐课程至少有</w:t>
      </w:r>
      <w:r w:rsidR="00636254" w:rsidRPr="008B49B4">
        <w:rPr>
          <w:rFonts w:ascii="仿宋" w:eastAsia="仿宋" w:hAnsi="仿宋" w:cs="Times New Roman"/>
          <w:kern w:val="0"/>
          <w:sz w:val="30"/>
          <w:szCs w:val="30"/>
        </w:rPr>
        <w:t>2轮教育教学实践，今</w:t>
      </w:r>
      <w:r w:rsidR="00636254" w:rsidRPr="00636254">
        <w:rPr>
          <w:rFonts w:ascii="仿宋" w:eastAsia="仿宋" w:hAnsi="仿宋" w:cs="Times New Roman"/>
          <w:color w:val="000000"/>
          <w:kern w:val="0"/>
          <w:sz w:val="30"/>
          <w:szCs w:val="30"/>
        </w:rPr>
        <w:t>后5年能稳定开设</w:t>
      </w:r>
      <w:r w:rsidR="003945D9">
        <w:rPr>
          <w:rFonts w:ascii="仿宋" w:eastAsia="仿宋" w:hAnsi="仿宋" w:cs="Times New Roman" w:hint="eastAsia"/>
          <w:color w:val="000000"/>
          <w:kern w:val="0"/>
          <w:sz w:val="30"/>
          <w:szCs w:val="30"/>
        </w:rPr>
        <w:t>。</w:t>
      </w:r>
    </w:p>
    <w:p w:rsidR="008B49B4" w:rsidRPr="008B49B4" w:rsidRDefault="008B49B4" w:rsidP="008B49B4">
      <w:pPr>
        <w:spacing w:line="540" w:lineRule="exact"/>
        <w:ind w:firstLineChars="200" w:firstLine="600"/>
        <w:rPr>
          <w:rFonts w:ascii="仿宋" w:eastAsia="仿宋" w:hAnsi="仿宋" w:cs="Times New Roman"/>
          <w:color w:val="000000"/>
          <w:kern w:val="0"/>
          <w:sz w:val="30"/>
          <w:szCs w:val="30"/>
        </w:rPr>
      </w:pPr>
      <w:r>
        <w:rPr>
          <w:rFonts w:ascii="仿宋" w:eastAsia="仿宋" w:hAnsi="仿宋" w:cs="Times New Roman"/>
          <w:color w:val="000000"/>
          <w:kern w:val="0"/>
          <w:sz w:val="30"/>
          <w:szCs w:val="30"/>
        </w:rPr>
        <w:t>3.</w:t>
      </w:r>
      <w:r>
        <w:rPr>
          <w:rFonts w:ascii="仿宋" w:eastAsia="仿宋" w:hAnsi="仿宋" w:cs="Times New Roman" w:hint="eastAsia"/>
          <w:color w:val="000000"/>
          <w:kern w:val="0"/>
          <w:sz w:val="30"/>
          <w:szCs w:val="30"/>
        </w:rPr>
        <w:t>课程</w:t>
      </w:r>
      <w:r w:rsidRPr="008B49B4">
        <w:rPr>
          <w:rFonts w:ascii="仿宋" w:eastAsia="仿宋" w:hAnsi="仿宋" w:cs="Times New Roman" w:hint="eastAsia"/>
          <w:color w:val="000000"/>
          <w:kern w:val="0"/>
          <w:sz w:val="30"/>
          <w:szCs w:val="30"/>
        </w:rPr>
        <w:t>坚持知识、能力、素质有机融合</w:t>
      </w:r>
      <w:r>
        <w:rPr>
          <w:rFonts w:ascii="仿宋" w:eastAsia="仿宋" w:hAnsi="仿宋" w:cs="Times New Roman" w:hint="eastAsia"/>
          <w:color w:val="000000"/>
          <w:kern w:val="0"/>
          <w:sz w:val="30"/>
          <w:szCs w:val="30"/>
        </w:rPr>
        <w:t>，具备高阶性、创新性</w:t>
      </w:r>
      <w:r>
        <w:rPr>
          <w:rFonts w:ascii="仿宋" w:eastAsia="仿宋" w:hAnsi="仿宋" w:cs="Times New Roman" w:hint="eastAsia"/>
          <w:color w:val="000000"/>
          <w:kern w:val="0"/>
          <w:sz w:val="30"/>
          <w:szCs w:val="30"/>
        </w:rPr>
        <w:lastRenderedPageBreak/>
        <w:t>和挑战度，</w:t>
      </w:r>
      <w:r w:rsidRPr="008B49B4">
        <w:rPr>
          <w:rFonts w:ascii="仿宋" w:eastAsia="仿宋" w:hAnsi="仿宋" w:cs="Times New Roman" w:hint="eastAsia"/>
          <w:color w:val="000000"/>
          <w:kern w:val="0"/>
          <w:sz w:val="30"/>
          <w:szCs w:val="30"/>
        </w:rPr>
        <w:t>增强学生经过刻苦学习收获能力和素质提高的成就感。</w:t>
      </w:r>
    </w:p>
    <w:p w:rsidR="001C272E" w:rsidRDefault="008B49B4" w:rsidP="00481ED1">
      <w:pPr>
        <w:spacing w:line="540" w:lineRule="exact"/>
        <w:ind w:firstLineChars="200" w:firstLine="600"/>
        <w:rPr>
          <w:rFonts w:ascii="仿宋" w:eastAsia="仿宋" w:hAnsi="仿宋" w:cs="Times New Roman"/>
          <w:color w:val="000000"/>
          <w:kern w:val="0"/>
          <w:sz w:val="30"/>
          <w:szCs w:val="30"/>
        </w:rPr>
      </w:pPr>
      <w:r>
        <w:rPr>
          <w:rFonts w:ascii="仿宋" w:eastAsia="仿宋" w:hAnsi="仿宋" w:cs="Times New Roman"/>
          <w:color w:val="000000"/>
          <w:kern w:val="0"/>
          <w:sz w:val="30"/>
          <w:szCs w:val="30"/>
        </w:rPr>
        <w:t>4.</w:t>
      </w:r>
      <w:r w:rsidR="009E2794" w:rsidRPr="009E2794">
        <w:rPr>
          <w:rFonts w:ascii="仿宋" w:eastAsia="仿宋" w:hAnsi="仿宋" w:cs="Times New Roman" w:hint="eastAsia"/>
          <w:color w:val="000000"/>
          <w:kern w:val="0"/>
          <w:sz w:val="30"/>
          <w:szCs w:val="30"/>
        </w:rPr>
        <w:t>坚持扶强扶特</w:t>
      </w:r>
      <w:r w:rsidR="009E2794">
        <w:rPr>
          <w:rFonts w:ascii="仿宋" w:eastAsia="仿宋" w:hAnsi="仿宋" w:cs="Times New Roman" w:hint="eastAsia"/>
          <w:color w:val="000000"/>
          <w:kern w:val="0"/>
          <w:sz w:val="30"/>
          <w:szCs w:val="30"/>
        </w:rPr>
        <w:t>，</w:t>
      </w:r>
      <w:r w:rsidR="001C272E" w:rsidRPr="001C272E">
        <w:rPr>
          <w:rFonts w:ascii="仿宋" w:eastAsia="仿宋" w:hAnsi="仿宋" w:cs="Times New Roman" w:hint="eastAsia"/>
          <w:color w:val="000000"/>
          <w:kern w:val="0"/>
          <w:sz w:val="30"/>
          <w:szCs w:val="30"/>
        </w:rPr>
        <w:t>重点支持已有建设基础、取得明显教学成效的课程</w:t>
      </w:r>
      <w:r w:rsidR="00E72B98">
        <w:rPr>
          <w:rFonts w:ascii="仿宋" w:eastAsia="仿宋" w:hAnsi="仿宋" w:cs="Times New Roman" w:hint="eastAsia"/>
          <w:color w:val="000000"/>
          <w:kern w:val="0"/>
          <w:sz w:val="30"/>
          <w:szCs w:val="30"/>
        </w:rPr>
        <w:t>或特色课程</w:t>
      </w:r>
      <w:r w:rsidR="001C272E" w:rsidRPr="001C272E">
        <w:rPr>
          <w:rFonts w:ascii="仿宋" w:eastAsia="仿宋" w:hAnsi="仿宋" w:cs="Times New Roman" w:hint="eastAsia"/>
          <w:color w:val="000000"/>
          <w:kern w:val="0"/>
          <w:sz w:val="30"/>
          <w:szCs w:val="30"/>
        </w:rPr>
        <w:t>，</w:t>
      </w:r>
      <w:proofErr w:type="gramStart"/>
      <w:r w:rsidR="001C272E" w:rsidRPr="001C272E">
        <w:rPr>
          <w:rFonts w:ascii="仿宋" w:eastAsia="仿宋" w:hAnsi="仿宋" w:cs="Times New Roman" w:hint="eastAsia"/>
          <w:color w:val="000000"/>
          <w:kern w:val="0"/>
          <w:sz w:val="30"/>
          <w:szCs w:val="30"/>
        </w:rPr>
        <w:t>让优的</w:t>
      </w:r>
      <w:proofErr w:type="gramEnd"/>
      <w:r w:rsidR="001C272E" w:rsidRPr="001C272E">
        <w:rPr>
          <w:rFonts w:ascii="仿宋" w:eastAsia="仿宋" w:hAnsi="仿宋" w:cs="Times New Roman" w:hint="eastAsia"/>
          <w:color w:val="000000"/>
          <w:kern w:val="0"/>
          <w:sz w:val="30"/>
          <w:szCs w:val="30"/>
        </w:rPr>
        <w:t>更优、强的更强。</w:t>
      </w:r>
    </w:p>
    <w:p w:rsidR="003945D9" w:rsidRPr="000E442E" w:rsidRDefault="003945D9" w:rsidP="000E442E">
      <w:pPr>
        <w:spacing w:line="540" w:lineRule="exact"/>
        <w:ind w:firstLineChars="200" w:firstLine="602"/>
        <w:rPr>
          <w:rFonts w:ascii="仿宋" w:eastAsia="仿宋" w:hAnsi="仿宋" w:cs="Times New Roman"/>
          <w:b/>
          <w:color w:val="000000"/>
          <w:kern w:val="0"/>
          <w:sz w:val="30"/>
          <w:szCs w:val="30"/>
        </w:rPr>
      </w:pPr>
      <w:r w:rsidRPr="000E442E">
        <w:rPr>
          <w:rFonts w:ascii="仿宋" w:eastAsia="仿宋" w:hAnsi="仿宋" w:cs="Times New Roman" w:hint="eastAsia"/>
          <w:b/>
          <w:color w:val="000000"/>
          <w:kern w:val="0"/>
          <w:sz w:val="30"/>
          <w:szCs w:val="30"/>
        </w:rPr>
        <w:t>三</w:t>
      </w:r>
      <w:r w:rsidR="000E442E" w:rsidRPr="000E442E">
        <w:rPr>
          <w:rFonts w:ascii="仿宋" w:eastAsia="仿宋" w:hAnsi="仿宋" w:cs="Times New Roman" w:hint="eastAsia"/>
          <w:b/>
          <w:color w:val="000000"/>
          <w:kern w:val="0"/>
          <w:sz w:val="30"/>
          <w:szCs w:val="30"/>
        </w:rPr>
        <w:t>、</w:t>
      </w:r>
      <w:r w:rsidR="000E442E">
        <w:rPr>
          <w:rFonts w:ascii="仿宋" w:eastAsia="仿宋" w:hAnsi="仿宋" w:cs="Times New Roman" w:hint="eastAsia"/>
          <w:b/>
          <w:color w:val="000000"/>
          <w:kern w:val="0"/>
          <w:sz w:val="30"/>
          <w:szCs w:val="30"/>
        </w:rPr>
        <w:t>工作</w:t>
      </w:r>
      <w:r w:rsidR="005D3413">
        <w:rPr>
          <w:rFonts w:ascii="仿宋" w:eastAsia="仿宋" w:hAnsi="仿宋" w:cs="Times New Roman" w:hint="eastAsia"/>
          <w:b/>
          <w:color w:val="000000"/>
          <w:kern w:val="0"/>
          <w:sz w:val="30"/>
          <w:szCs w:val="30"/>
        </w:rPr>
        <w:t>安排</w:t>
      </w:r>
    </w:p>
    <w:p w:rsidR="000E442E" w:rsidRDefault="000E442E" w:rsidP="00CD3833">
      <w:pPr>
        <w:spacing w:line="540" w:lineRule="exact"/>
        <w:ind w:firstLineChars="200" w:firstLine="600"/>
        <w:rPr>
          <w:rFonts w:ascii="仿宋" w:eastAsia="仿宋" w:hAnsi="仿宋" w:cs="Times New Roman"/>
          <w:color w:val="000000"/>
          <w:kern w:val="0"/>
          <w:sz w:val="30"/>
          <w:szCs w:val="30"/>
        </w:rPr>
      </w:pPr>
      <w:r>
        <w:rPr>
          <w:rFonts w:ascii="仿宋" w:eastAsia="仿宋" w:hAnsi="仿宋" w:cs="Times New Roman" w:hint="eastAsia"/>
          <w:color w:val="000000"/>
          <w:kern w:val="0"/>
          <w:sz w:val="30"/>
          <w:szCs w:val="30"/>
        </w:rPr>
        <w:t>一流课程是</w:t>
      </w:r>
      <w:r w:rsidRPr="000E442E">
        <w:rPr>
          <w:rFonts w:ascii="仿宋" w:eastAsia="仿宋" w:hAnsi="仿宋" w:cs="Times New Roman" w:hint="eastAsia"/>
          <w:color w:val="000000"/>
          <w:kern w:val="0"/>
          <w:sz w:val="30"/>
          <w:szCs w:val="30"/>
        </w:rPr>
        <w:t>体现学校本科教育教学水平和综合竞争力的一项核心指标，各学院要高度重视，深入学习领会教育部有关文件精神，</w:t>
      </w:r>
      <w:r w:rsidR="00A31F66">
        <w:rPr>
          <w:rFonts w:ascii="仿宋" w:eastAsia="仿宋" w:hAnsi="仿宋" w:cs="Times New Roman" w:hint="eastAsia"/>
          <w:color w:val="000000"/>
          <w:kern w:val="0"/>
          <w:sz w:val="30"/>
          <w:szCs w:val="30"/>
        </w:rPr>
        <w:t>充分挖掘，摸清课程建设现状，</w:t>
      </w:r>
      <w:r w:rsidRPr="000E442E">
        <w:rPr>
          <w:rFonts w:ascii="仿宋" w:eastAsia="仿宋" w:hAnsi="仿宋" w:cs="Times New Roman" w:hint="eastAsia"/>
          <w:color w:val="000000"/>
          <w:kern w:val="0"/>
          <w:sz w:val="30"/>
          <w:szCs w:val="30"/>
        </w:rPr>
        <w:t>做好一流</w:t>
      </w:r>
      <w:r>
        <w:rPr>
          <w:rFonts w:ascii="仿宋" w:eastAsia="仿宋" w:hAnsi="仿宋" w:cs="Times New Roman" w:hint="eastAsia"/>
          <w:color w:val="000000"/>
          <w:kern w:val="0"/>
          <w:sz w:val="30"/>
          <w:szCs w:val="30"/>
        </w:rPr>
        <w:t>课程</w:t>
      </w:r>
      <w:r w:rsidRPr="000E442E">
        <w:rPr>
          <w:rFonts w:ascii="仿宋" w:eastAsia="仿宋" w:hAnsi="仿宋" w:cs="Times New Roman" w:hint="eastAsia"/>
          <w:color w:val="000000"/>
          <w:kern w:val="0"/>
          <w:sz w:val="30"/>
          <w:szCs w:val="30"/>
        </w:rPr>
        <w:t>规划、申报与建设工作。</w:t>
      </w:r>
    </w:p>
    <w:p w:rsidR="000E442E" w:rsidRDefault="005D3413" w:rsidP="00CD3833">
      <w:pPr>
        <w:spacing w:line="540" w:lineRule="exact"/>
        <w:ind w:firstLineChars="200" w:firstLine="600"/>
        <w:rPr>
          <w:rFonts w:ascii="仿宋" w:eastAsia="仿宋" w:hAnsi="仿宋" w:cs="Times New Roman"/>
          <w:color w:val="000000"/>
          <w:kern w:val="0"/>
          <w:sz w:val="30"/>
          <w:szCs w:val="30"/>
        </w:rPr>
      </w:pPr>
      <w:r>
        <w:rPr>
          <w:rFonts w:ascii="仿宋" w:eastAsia="仿宋" w:hAnsi="仿宋" w:cs="Times New Roman"/>
          <w:color w:val="000000"/>
          <w:kern w:val="0"/>
          <w:sz w:val="30"/>
          <w:szCs w:val="30"/>
        </w:rPr>
        <w:t>1</w:t>
      </w:r>
      <w:r w:rsidR="000E442E">
        <w:rPr>
          <w:rFonts w:ascii="仿宋" w:eastAsia="仿宋" w:hAnsi="仿宋" w:cs="Times New Roman"/>
          <w:color w:val="000000"/>
          <w:kern w:val="0"/>
          <w:sz w:val="30"/>
          <w:szCs w:val="30"/>
        </w:rPr>
        <w:t>.</w:t>
      </w:r>
      <w:r w:rsidR="007125CD">
        <w:rPr>
          <w:rFonts w:ascii="仿宋" w:eastAsia="仿宋" w:hAnsi="仿宋" w:cs="Times New Roman"/>
          <w:color w:val="000000"/>
          <w:kern w:val="0"/>
          <w:sz w:val="30"/>
          <w:szCs w:val="30"/>
        </w:rPr>
        <w:t>2019</w:t>
      </w:r>
      <w:r w:rsidR="007125CD">
        <w:rPr>
          <w:rFonts w:ascii="仿宋" w:eastAsia="仿宋" w:hAnsi="仿宋" w:cs="Times New Roman" w:hint="eastAsia"/>
          <w:color w:val="000000"/>
          <w:kern w:val="0"/>
          <w:sz w:val="30"/>
          <w:szCs w:val="30"/>
        </w:rPr>
        <w:t>年申报准备：</w:t>
      </w:r>
      <w:r>
        <w:rPr>
          <w:rFonts w:ascii="仿宋" w:eastAsia="仿宋" w:hAnsi="仿宋" w:cs="Times New Roman" w:hint="eastAsia"/>
          <w:color w:val="000000"/>
          <w:kern w:val="0"/>
          <w:sz w:val="30"/>
          <w:szCs w:val="30"/>
        </w:rPr>
        <w:t>符合2</w:t>
      </w:r>
      <w:r>
        <w:rPr>
          <w:rFonts w:ascii="仿宋" w:eastAsia="仿宋" w:hAnsi="仿宋" w:cs="Times New Roman"/>
          <w:color w:val="000000"/>
          <w:kern w:val="0"/>
          <w:sz w:val="30"/>
          <w:szCs w:val="30"/>
        </w:rPr>
        <w:t>019</w:t>
      </w:r>
      <w:r>
        <w:rPr>
          <w:rFonts w:ascii="仿宋" w:eastAsia="仿宋" w:hAnsi="仿宋" w:cs="Times New Roman" w:hint="eastAsia"/>
          <w:color w:val="000000"/>
          <w:kern w:val="0"/>
          <w:sz w:val="30"/>
          <w:szCs w:val="30"/>
        </w:rPr>
        <w:t>年申报条件的课程</w:t>
      </w:r>
      <w:r w:rsidR="00A31F66">
        <w:rPr>
          <w:rFonts w:ascii="仿宋" w:eastAsia="仿宋" w:hAnsi="仿宋" w:cs="Times New Roman" w:hint="eastAsia"/>
          <w:color w:val="000000"/>
          <w:kern w:val="0"/>
          <w:sz w:val="30"/>
          <w:szCs w:val="30"/>
        </w:rPr>
        <w:t>填写《2</w:t>
      </w:r>
      <w:r w:rsidR="00A31F66">
        <w:rPr>
          <w:rFonts w:ascii="仿宋" w:eastAsia="仿宋" w:hAnsi="仿宋" w:cs="Times New Roman"/>
          <w:color w:val="000000"/>
          <w:kern w:val="0"/>
          <w:sz w:val="30"/>
          <w:szCs w:val="30"/>
        </w:rPr>
        <w:t>019</w:t>
      </w:r>
      <w:r w:rsidR="00A31F66">
        <w:rPr>
          <w:rFonts w:ascii="仿宋" w:eastAsia="仿宋" w:hAnsi="仿宋" w:cs="Times New Roman" w:hint="eastAsia"/>
          <w:color w:val="000000"/>
          <w:kern w:val="0"/>
          <w:sz w:val="30"/>
          <w:szCs w:val="30"/>
        </w:rPr>
        <w:t>年一流</w:t>
      </w:r>
      <w:r w:rsidR="00DA6DAF">
        <w:rPr>
          <w:rFonts w:ascii="仿宋" w:eastAsia="仿宋" w:hAnsi="仿宋" w:cs="Times New Roman" w:hint="eastAsia"/>
          <w:color w:val="000000"/>
          <w:kern w:val="0"/>
          <w:sz w:val="30"/>
          <w:szCs w:val="30"/>
        </w:rPr>
        <w:t>本科</w:t>
      </w:r>
      <w:r w:rsidR="00A31F66">
        <w:rPr>
          <w:rFonts w:ascii="仿宋" w:eastAsia="仿宋" w:hAnsi="仿宋" w:cs="Times New Roman" w:hint="eastAsia"/>
          <w:color w:val="000000"/>
          <w:kern w:val="0"/>
          <w:sz w:val="30"/>
          <w:szCs w:val="30"/>
        </w:rPr>
        <w:t>课程申报表》（见附件</w:t>
      </w:r>
      <w:r>
        <w:rPr>
          <w:rFonts w:ascii="仿宋" w:eastAsia="仿宋" w:hAnsi="仿宋" w:cs="Times New Roman" w:hint="eastAsia"/>
          <w:color w:val="000000"/>
          <w:kern w:val="0"/>
          <w:sz w:val="30"/>
          <w:szCs w:val="30"/>
        </w:rPr>
        <w:t>2</w:t>
      </w:r>
      <w:r w:rsidR="00A31F66">
        <w:rPr>
          <w:rFonts w:ascii="仿宋" w:eastAsia="仿宋" w:hAnsi="仿宋" w:cs="Times New Roman" w:hint="eastAsia"/>
          <w:color w:val="000000"/>
          <w:kern w:val="0"/>
          <w:sz w:val="30"/>
          <w:szCs w:val="30"/>
        </w:rPr>
        <w:t>），</w:t>
      </w:r>
      <w:r w:rsidR="007125CD">
        <w:rPr>
          <w:rFonts w:ascii="仿宋" w:eastAsia="仿宋" w:hAnsi="仿宋" w:cs="Times New Roman" w:hint="eastAsia"/>
          <w:color w:val="000000"/>
          <w:kern w:val="0"/>
          <w:sz w:val="30"/>
          <w:szCs w:val="30"/>
        </w:rPr>
        <w:t>各学院组织专家评审</w:t>
      </w:r>
      <w:r w:rsidR="000E442E">
        <w:rPr>
          <w:rFonts w:ascii="仿宋" w:eastAsia="仿宋" w:hAnsi="仿宋" w:cs="Times New Roman" w:hint="eastAsia"/>
          <w:color w:val="000000"/>
          <w:kern w:val="0"/>
          <w:sz w:val="30"/>
          <w:szCs w:val="30"/>
        </w:rPr>
        <w:t>，择优</w:t>
      </w:r>
      <w:r w:rsidR="00DA6DAF">
        <w:rPr>
          <w:rFonts w:ascii="仿宋" w:eastAsia="仿宋" w:hAnsi="仿宋" w:cs="Times New Roman" w:hint="eastAsia"/>
          <w:color w:val="000000"/>
          <w:kern w:val="0"/>
          <w:sz w:val="30"/>
          <w:szCs w:val="30"/>
        </w:rPr>
        <w:t>排序</w:t>
      </w:r>
      <w:r w:rsidR="000E442E">
        <w:rPr>
          <w:rFonts w:ascii="仿宋" w:eastAsia="仿宋" w:hAnsi="仿宋" w:cs="Times New Roman" w:hint="eastAsia"/>
          <w:color w:val="000000"/>
          <w:kern w:val="0"/>
          <w:sz w:val="30"/>
          <w:szCs w:val="30"/>
        </w:rPr>
        <w:t>向学校推荐。</w:t>
      </w:r>
      <w:r w:rsidR="00DA6DAF" w:rsidRPr="00DA6DAF">
        <w:rPr>
          <w:rFonts w:ascii="仿宋" w:eastAsia="仿宋" w:hAnsi="仿宋" w:cs="Times New Roman" w:hint="eastAsia"/>
          <w:color w:val="000000"/>
          <w:kern w:val="0"/>
          <w:sz w:val="30"/>
          <w:szCs w:val="30"/>
        </w:rPr>
        <w:t>学校</w:t>
      </w:r>
      <w:r w:rsidR="007125CD">
        <w:rPr>
          <w:rFonts w:ascii="仿宋" w:eastAsia="仿宋" w:hAnsi="仿宋" w:cs="Times New Roman" w:hint="eastAsia"/>
          <w:color w:val="000000"/>
          <w:kern w:val="0"/>
          <w:sz w:val="30"/>
          <w:szCs w:val="30"/>
        </w:rPr>
        <w:t>将根据教育部的具体申报通知要求</w:t>
      </w:r>
      <w:r w:rsidR="00DA6DAF">
        <w:rPr>
          <w:rFonts w:ascii="仿宋" w:eastAsia="仿宋" w:hAnsi="仿宋" w:cs="Times New Roman" w:hint="eastAsia"/>
          <w:color w:val="000000"/>
          <w:kern w:val="0"/>
          <w:sz w:val="30"/>
          <w:szCs w:val="30"/>
        </w:rPr>
        <w:t>择优推荐</w:t>
      </w:r>
      <w:r w:rsidR="00DA6DAF" w:rsidRPr="00DA6DAF">
        <w:rPr>
          <w:rFonts w:ascii="仿宋" w:eastAsia="仿宋" w:hAnsi="仿宋" w:cs="Times New Roman" w:hint="eastAsia"/>
          <w:color w:val="000000"/>
          <w:kern w:val="0"/>
          <w:sz w:val="30"/>
          <w:szCs w:val="30"/>
        </w:rPr>
        <w:t>。</w:t>
      </w:r>
    </w:p>
    <w:p w:rsidR="005D3413" w:rsidRDefault="007125CD" w:rsidP="00CD3833">
      <w:pPr>
        <w:spacing w:line="540" w:lineRule="exact"/>
        <w:ind w:firstLineChars="200" w:firstLine="600"/>
        <w:rPr>
          <w:rFonts w:ascii="仿宋" w:eastAsia="仿宋" w:hAnsi="仿宋" w:cs="Times New Roman"/>
          <w:color w:val="000000"/>
          <w:kern w:val="0"/>
          <w:sz w:val="30"/>
          <w:szCs w:val="30"/>
        </w:rPr>
      </w:pPr>
      <w:r>
        <w:rPr>
          <w:rFonts w:ascii="仿宋" w:eastAsia="仿宋" w:hAnsi="仿宋" w:cs="Times New Roman"/>
          <w:color w:val="000000"/>
          <w:kern w:val="0"/>
          <w:sz w:val="30"/>
          <w:szCs w:val="30"/>
        </w:rPr>
        <w:t>2</w:t>
      </w:r>
      <w:r w:rsidR="005D3413">
        <w:rPr>
          <w:rFonts w:ascii="仿宋" w:eastAsia="仿宋" w:hAnsi="仿宋" w:cs="Times New Roman"/>
          <w:color w:val="000000"/>
          <w:kern w:val="0"/>
          <w:sz w:val="30"/>
          <w:szCs w:val="30"/>
        </w:rPr>
        <w:t>.</w:t>
      </w:r>
      <w:r>
        <w:rPr>
          <w:rFonts w:ascii="仿宋" w:eastAsia="仿宋" w:hAnsi="仿宋" w:cs="Times New Roman"/>
          <w:color w:val="000000"/>
          <w:kern w:val="0"/>
          <w:sz w:val="30"/>
          <w:szCs w:val="30"/>
        </w:rPr>
        <w:t>2020</w:t>
      </w:r>
      <w:r>
        <w:rPr>
          <w:rFonts w:ascii="仿宋" w:eastAsia="仿宋" w:hAnsi="仿宋" w:cs="Times New Roman" w:hint="eastAsia"/>
          <w:color w:val="000000"/>
          <w:kern w:val="0"/>
          <w:sz w:val="30"/>
          <w:szCs w:val="30"/>
        </w:rPr>
        <w:t>-</w:t>
      </w:r>
      <w:r>
        <w:rPr>
          <w:rFonts w:ascii="仿宋" w:eastAsia="仿宋" w:hAnsi="仿宋" w:cs="Times New Roman"/>
          <w:color w:val="000000"/>
          <w:kern w:val="0"/>
          <w:sz w:val="30"/>
          <w:szCs w:val="30"/>
        </w:rPr>
        <w:t>2021</w:t>
      </w:r>
      <w:r>
        <w:rPr>
          <w:rFonts w:ascii="仿宋" w:eastAsia="仿宋" w:hAnsi="仿宋" w:cs="Times New Roman" w:hint="eastAsia"/>
          <w:color w:val="000000"/>
          <w:kern w:val="0"/>
          <w:sz w:val="30"/>
          <w:szCs w:val="30"/>
        </w:rPr>
        <w:t>年申报规划：</w:t>
      </w:r>
      <w:r w:rsidR="005D3413">
        <w:rPr>
          <w:rFonts w:ascii="仿宋" w:eastAsia="仿宋" w:hAnsi="仿宋" w:cs="Times New Roman" w:hint="eastAsia"/>
          <w:color w:val="000000"/>
          <w:kern w:val="0"/>
          <w:sz w:val="30"/>
          <w:szCs w:val="30"/>
        </w:rPr>
        <w:t>各学院根据</w:t>
      </w:r>
      <w:r w:rsidR="0037227E">
        <w:rPr>
          <w:rFonts w:ascii="仿宋" w:eastAsia="仿宋" w:hAnsi="仿宋" w:cs="Times New Roman" w:hint="eastAsia"/>
          <w:color w:val="000000"/>
          <w:kern w:val="0"/>
          <w:sz w:val="30"/>
          <w:szCs w:val="30"/>
        </w:rPr>
        <w:t>一流课程的</w:t>
      </w:r>
      <w:r w:rsidR="005D3413">
        <w:rPr>
          <w:rFonts w:ascii="仿宋" w:eastAsia="仿宋" w:hAnsi="仿宋" w:cs="Times New Roman" w:hint="eastAsia"/>
          <w:color w:val="000000"/>
          <w:kern w:val="0"/>
          <w:sz w:val="30"/>
          <w:szCs w:val="30"/>
        </w:rPr>
        <w:t>申报条件和指标，对优势</w:t>
      </w:r>
      <w:r>
        <w:rPr>
          <w:rFonts w:ascii="仿宋" w:eastAsia="仿宋" w:hAnsi="仿宋" w:cs="Times New Roman" w:hint="eastAsia"/>
          <w:color w:val="000000"/>
          <w:kern w:val="0"/>
          <w:sz w:val="30"/>
          <w:szCs w:val="30"/>
        </w:rPr>
        <w:t>、特色</w:t>
      </w:r>
      <w:r w:rsidR="00481ED1">
        <w:rPr>
          <w:rFonts w:ascii="仿宋" w:eastAsia="仿宋" w:hAnsi="仿宋" w:cs="Times New Roman" w:hint="eastAsia"/>
          <w:color w:val="000000"/>
          <w:kern w:val="0"/>
          <w:sz w:val="30"/>
          <w:szCs w:val="30"/>
        </w:rPr>
        <w:t>和重点</w:t>
      </w:r>
      <w:r w:rsidR="005D3413">
        <w:rPr>
          <w:rFonts w:ascii="仿宋" w:eastAsia="仿宋" w:hAnsi="仿宋" w:cs="Times New Roman" w:hint="eastAsia"/>
          <w:color w:val="000000"/>
          <w:kern w:val="0"/>
          <w:sz w:val="30"/>
          <w:szCs w:val="30"/>
        </w:rPr>
        <w:t>课程进行</w:t>
      </w:r>
      <w:r w:rsidR="004065A8">
        <w:rPr>
          <w:rFonts w:ascii="仿宋" w:eastAsia="仿宋" w:hAnsi="仿宋" w:cs="Times New Roman" w:hint="eastAsia"/>
          <w:color w:val="000000"/>
          <w:kern w:val="0"/>
          <w:sz w:val="30"/>
          <w:szCs w:val="30"/>
        </w:rPr>
        <w:t>挖掘</w:t>
      </w:r>
      <w:r w:rsidR="005D3413">
        <w:rPr>
          <w:rFonts w:ascii="仿宋" w:eastAsia="仿宋" w:hAnsi="仿宋" w:cs="Times New Roman" w:hint="eastAsia"/>
          <w:color w:val="000000"/>
          <w:kern w:val="0"/>
          <w:sz w:val="30"/>
          <w:szCs w:val="30"/>
        </w:rPr>
        <w:t>，</w:t>
      </w:r>
      <w:r w:rsidR="004065A8">
        <w:rPr>
          <w:rFonts w:ascii="仿宋" w:eastAsia="仿宋" w:hAnsi="仿宋" w:cs="Times New Roman" w:hint="eastAsia"/>
          <w:color w:val="000000"/>
          <w:kern w:val="0"/>
          <w:sz w:val="30"/>
          <w:szCs w:val="30"/>
        </w:rPr>
        <w:t>按照不同课程类型要求</w:t>
      </w:r>
      <w:r w:rsidR="000F3A00">
        <w:rPr>
          <w:rFonts w:ascii="仿宋" w:eastAsia="仿宋" w:hAnsi="仿宋" w:cs="Times New Roman" w:hint="eastAsia"/>
          <w:color w:val="000000"/>
          <w:kern w:val="0"/>
          <w:sz w:val="30"/>
          <w:szCs w:val="30"/>
        </w:rPr>
        <w:t>分别</w:t>
      </w:r>
      <w:r w:rsidR="004065A8">
        <w:rPr>
          <w:rFonts w:ascii="仿宋" w:eastAsia="仿宋" w:hAnsi="仿宋" w:cs="Times New Roman" w:hint="eastAsia"/>
          <w:color w:val="000000"/>
          <w:kern w:val="0"/>
          <w:sz w:val="30"/>
          <w:szCs w:val="30"/>
        </w:rPr>
        <w:t>进行培育，</w:t>
      </w:r>
      <w:r w:rsidR="005D3413">
        <w:rPr>
          <w:rFonts w:ascii="仿宋" w:eastAsia="仿宋" w:hAnsi="仿宋" w:cs="Times New Roman" w:hint="eastAsia"/>
          <w:color w:val="000000"/>
          <w:kern w:val="0"/>
          <w:sz w:val="30"/>
          <w:szCs w:val="30"/>
        </w:rPr>
        <w:t>做好2</w:t>
      </w:r>
      <w:r w:rsidR="005D3413">
        <w:rPr>
          <w:rFonts w:ascii="仿宋" w:eastAsia="仿宋" w:hAnsi="仿宋" w:cs="Times New Roman"/>
          <w:color w:val="000000"/>
          <w:kern w:val="0"/>
          <w:sz w:val="30"/>
          <w:szCs w:val="30"/>
        </w:rPr>
        <w:t>020</w:t>
      </w:r>
      <w:r w:rsidR="005D3413">
        <w:rPr>
          <w:rFonts w:ascii="仿宋" w:eastAsia="仿宋" w:hAnsi="仿宋" w:cs="Times New Roman" w:hint="eastAsia"/>
          <w:color w:val="000000"/>
          <w:kern w:val="0"/>
          <w:sz w:val="30"/>
          <w:szCs w:val="30"/>
        </w:rPr>
        <w:t>-</w:t>
      </w:r>
      <w:r w:rsidR="005D3413">
        <w:rPr>
          <w:rFonts w:ascii="仿宋" w:eastAsia="仿宋" w:hAnsi="仿宋" w:cs="Times New Roman"/>
          <w:color w:val="000000"/>
          <w:kern w:val="0"/>
          <w:sz w:val="30"/>
          <w:szCs w:val="30"/>
        </w:rPr>
        <w:t>202</w:t>
      </w:r>
      <w:r w:rsidR="00481ED1">
        <w:rPr>
          <w:rFonts w:ascii="仿宋" w:eastAsia="仿宋" w:hAnsi="仿宋" w:cs="Times New Roman"/>
          <w:color w:val="000000"/>
          <w:kern w:val="0"/>
          <w:sz w:val="30"/>
          <w:szCs w:val="30"/>
        </w:rPr>
        <w:t>1</w:t>
      </w:r>
      <w:r w:rsidR="005D3413">
        <w:rPr>
          <w:rFonts w:ascii="仿宋" w:eastAsia="仿宋" w:hAnsi="仿宋" w:cs="Times New Roman" w:hint="eastAsia"/>
          <w:color w:val="000000"/>
          <w:kern w:val="0"/>
          <w:sz w:val="30"/>
          <w:szCs w:val="30"/>
        </w:rPr>
        <w:t>年申报规划</w:t>
      </w:r>
      <w:r w:rsidR="0037227E">
        <w:rPr>
          <w:rFonts w:ascii="仿宋" w:eastAsia="仿宋" w:hAnsi="仿宋" w:cs="Times New Roman" w:hint="eastAsia"/>
          <w:color w:val="000000"/>
          <w:kern w:val="0"/>
          <w:sz w:val="30"/>
          <w:szCs w:val="30"/>
        </w:rPr>
        <w:t>（见附件</w:t>
      </w:r>
      <w:r w:rsidR="0037227E">
        <w:rPr>
          <w:rFonts w:ascii="仿宋" w:eastAsia="仿宋" w:hAnsi="仿宋" w:cs="Times New Roman"/>
          <w:color w:val="000000"/>
          <w:kern w:val="0"/>
          <w:sz w:val="30"/>
          <w:szCs w:val="30"/>
        </w:rPr>
        <w:t>3</w:t>
      </w:r>
      <w:r w:rsidR="0037227E">
        <w:rPr>
          <w:rFonts w:ascii="仿宋" w:eastAsia="仿宋" w:hAnsi="仿宋" w:cs="Times New Roman" w:hint="eastAsia"/>
          <w:color w:val="000000"/>
          <w:kern w:val="0"/>
          <w:sz w:val="30"/>
          <w:szCs w:val="30"/>
        </w:rPr>
        <w:t>）</w:t>
      </w:r>
      <w:r w:rsidR="005D3413">
        <w:rPr>
          <w:rFonts w:ascii="仿宋" w:eastAsia="仿宋" w:hAnsi="仿宋" w:cs="Times New Roman" w:hint="eastAsia"/>
          <w:color w:val="000000"/>
          <w:kern w:val="0"/>
          <w:sz w:val="30"/>
          <w:szCs w:val="30"/>
        </w:rPr>
        <w:t>。</w:t>
      </w:r>
    </w:p>
    <w:p w:rsidR="00F04920" w:rsidRDefault="00F04920" w:rsidP="00DC14C0">
      <w:pPr>
        <w:spacing w:line="540" w:lineRule="exact"/>
        <w:ind w:firstLineChars="200" w:firstLine="600"/>
        <w:rPr>
          <w:rFonts w:ascii="仿宋" w:eastAsia="仿宋" w:hAnsi="仿宋" w:cs="Times New Roman"/>
          <w:color w:val="000000"/>
          <w:kern w:val="0"/>
          <w:sz w:val="30"/>
          <w:szCs w:val="30"/>
        </w:rPr>
      </w:pPr>
      <w:r>
        <w:rPr>
          <w:rFonts w:ascii="仿宋" w:eastAsia="仿宋" w:hAnsi="仿宋" w:cs="Times New Roman" w:hint="eastAsia"/>
          <w:color w:val="000000"/>
          <w:kern w:val="0"/>
          <w:sz w:val="30"/>
          <w:szCs w:val="30"/>
        </w:rPr>
        <w:t>3</w:t>
      </w:r>
      <w:r w:rsidR="0037227E">
        <w:rPr>
          <w:rFonts w:ascii="仿宋" w:eastAsia="仿宋" w:hAnsi="仿宋" w:cs="Times New Roman"/>
          <w:color w:val="000000"/>
          <w:kern w:val="0"/>
          <w:sz w:val="30"/>
          <w:szCs w:val="30"/>
        </w:rPr>
        <w:t>.</w:t>
      </w:r>
      <w:r w:rsidR="00DA6DAF">
        <w:rPr>
          <w:rFonts w:ascii="仿宋" w:eastAsia="仿宋" w:hAnsi="仿宋" w:cs="Times New Roman" w:hint="eastAsia"/>
          <w:color w:val="000000"/>
          <w:kern w:val="0"/>
          <w:sz w:val="30"/>
          <w:szCs w:val="30"/>
        </w:rPr>
        <w:t>请各</w:t>
      </w:r>
      <w:r w:rsidR="005D3413">
        <w:rPr>
          <w:rFonts w:ascii="仿宋" w:eastAsia="仿宋" w:hAnsi="仿宋" w:cs="Times New Roman" w:hint="eastAsia"/>
          <w:color w:val="000000"/>
          <w:kern w:val="0"/>
          <w:sz w:val="30"/>
          <w:szCs w:val="30"/>
        </w:rPr>
        <w:t>学院</w:t>
      </w:r>
      <w:r w:rsidR="00DA6DAF">
        <w:rPr>
          <w:rFonts w:ascii="仿宋" w:eastAsia="仿宋" w:hAnsi="仿宋" w:cs="Times New Roman" w:hint="eastAsia"/>
          <w:color w:val="000000"/>
          <w:kern w:val="0"/>
          <w:sz w:val="30"/>
          <w:szCs w:val="30"/>
        </w:rPr>
        <w:t>于</w:t>
      </w:r>
      <w:r w:rsidR="00DA6DAF">
        <w:rPr>
          <w:rFonts w:ascii="仿宋" w:eastAsia="仿宋" w:hAnsi="仿宋" w:cs="Times New Roman"/>
          <w:color w:val="000000"/>
          <w:kern w:val="0"/>
          <w:sz w:val="30"/>
          <w:szCs w:val="30"/>
        </w:rPr>
        <w:t>11</w:t>
      </w:r>
      <w:r w:rsidR="00DC6496">
        <w:rPr>
          <w:rFonts w:ascii="仿宋" w:eastAsia="仿宋" w:hAnsi="仿宋" w:cs="Times New Roman" w:hint="eastAsia"/>
          <w:color w:val="000000"/>
          <w:kern w:val="0"/>
          <w:sz w:val="30"/>
          <w:szCs w:val="30"/>
        </w:rPr>
        <w:t>月</w:t>
      </w:r>
      <w:r w:rsidR="00DA6DAF">
        <w:rPr>
          <w:rFonts w:ascii="仿宋" w:eastAsia="仿宋" w:hAnsi="仿宋" w:cs="Times New Roman"/>
          <w:color w:val="000000"/>
          <w:kern w:val="0"/>
          <w:sz w:val="30"/>
          <w:szCs w:val="30"/>
        </w:rPr>
        <w:t>26</w:t>
      </w:r>
      <w:r w:rsidR="00DC6496">
        <w:rPr>
          <w:rFonts w:ascii="仿宋" w:eastAsia="仿宋" w:hAnsi="仿宋" w:cs="Times New Roman" w:hint="eastAsia"/>
          <w:color w:val="000000"/>
          <w:kern w:val="0"/>
          <w:sz w:val="30"/>
          <w:szCs w:val="30"/>
        </w:rPr>
        <w:t>日前</w:t>
      </w:r>
      <w:r w:rsidR="00497F12">
        <w:rPr>
          <w:rFonts w:ascii="仿宋" w:eastAsia="仿宋" w:hAnsi="仿宋" w:cs="Times New Roman" w:hint="eastAsia"/>
          <w:color w:val="000000"/>
          <w:kern w:val="0"/>
          <w:sz w:val="30"/>
          <w:szCs w:val="30"/>
        </w:rPr>
        <w:t>将</w:t>
      </w:r>
      <w:r w:rsidR="00497F12" w:rsidRPr="00497F12">
        <w:rPr>
          <w:rFonts w:ascii="仿宋" w:eastAsia="仿宋" w:hAnsi="仿宋" w:cs="Times New Roman" w:hint="eastAsia"/>
          <w:color w:val="000000"/>
          <w:kern w:val="0"/>
          <w:sz w:val="30"/>
          <w:szCs w:val="30"/>
        </w:rPr>
        <w:t>附件</w:t>
      </w:r>
      <w:r w:rsidR="00497F12" w:rsidRPr="00497F12">
        <w:rPr>
          <w:rFonts w:ascii="仿宋" w:eastAsia="仿宋" w:hAnsi="仿宋" w:cs="Times New Roman"/>
          <w:color w:val="000000"/>
          <w:kern w:val="0"/>
          <w:sz w:val="30"/>
          <w:szCs w:val="30"/>
        </w:rPr>
        <w:t>2</w:t>
      </w:r>
      <w:r w:rsidR="00497F12">
        <w:rPr>
          <w:rFonts w:ascii="仿宋" w:eastAsia="仿宋" w:hAnsi="仿宋" w:cs="Times New Roman"/>
          <w:color w:val="000000"/>
          <w:kern w:val="0"/>
          <w:sz w:val="30"/>
          <w:szCs w:val="30"/>
        </w:rPr>
        <w:t>、</w:t>
      </w:r>
      <w:r w:rsidR="00DA6DAF">
        <w:rPr>
          <w:rFonts w:ascii="仿宋" w:eastAsia="仿宋" w:hAnsi="仿宋" w:cs="Times New Roman" w:hint="eastAsia"/>
          <w:color w:val="000000"/>
          <w:kern w:val="0"/>
          <w:sz w:val="30"/>
          <w:szCs w:val="30"/>
        </w:rPr>
        <w:t>3纸质</w:t>
      </w:r>
      <w:r w:rsidR="00F625E3">
        <w:rPr>
          <w:rFonts w:ascii="仿宋" w:eastAsia="仿宋" w:hAnsi="仿宋" w:cs="Times New Roman" w:hint="eastAsia"/>
          <w:color w:val="000000"/>
          <w:kern w:val="0"/>
          <w:sz w:val="30"/>
          <w:szCs w:val="30"/>
        </w:rPr>
        <w:t>和电子版</w:t>
      </w:r>
      <w:r w:rsidR="00DA6DAF">
        <w:rPr>
          <w:rFonts w:ascii="仿宋" w:eastAsia="仿宋" w:hAnsi="仿宋" w:cs="Times New Roman" w:hint="eastAsia"/>
          <w:color w:val="000000"/>
          <w:kern w:val="0"/>
          <w:sz w:val="30"/>
          <w:szCs w:val="30"/>
        </w:rPr>
        <w:t>材料</w:t>
      </w:r>
      <w:r w:rsidR="00996648" w:rsidRPr="00996648">
        <w:rPr>
          <w:rFonts w:ascii="仿宋" w:eastAsia="仿宋" w:hAnsi="仿宋" w:cs="Times New Roman"/>
          <w:color w:val="000000"/>
          <w:kern w:val="0"/>
          <w:sz w:val="30"/>
          <w:szCs w:val="30"/>
        </w:rPr>
        <w:t>报送至教务处</w:t>
      </w:r>
      <w:r>
        <w:rPr>
          <w:rFonts w:ascii="仿宋" w:eastAsia="仿宋" w:hAnsi="仿宋" w:cs="Times New Roman" w:hint="eastAsia"/>
          <w:color w:val="000000"/>
          <w:kern w:val="0"/>
          <w:sz w:val="30"/>
          <w:szCs w:val="30"/>
        </w:rPr>
        <w:t>。</w:t>
      </w:r>
    </w:p>
    <w:p w:rsidR="00F04920" w:rsidRDefault="00F04920" w:rsidP="00DC14C0">
      <w:pPr>
        <w:spacing w:line="540" w:lineRule="exact"/>
        <w:ind w:firstLineChars="200" w:firstLine="600"/>
        <w:rPr>
          <w:rFonts w:ascii="仿宋" w:eastAsia="仿宋" w:hAnsi="仿宋" w:cs="Times New Roman"/>
          <w:color w:val="000000"/>
          <w:kern w:val="0"/>
          <w:sz w:val="30"/>
          <w:szCs w:val="30"/>
        </w:rPr>
      </w:pPr>
      <w:r>
        <w:rPr>
          <w:rFonts w:ascii="仿宋" w:eastAsia="仿宋" w:hAnsi="仿宋" w:cs="Times New Roman" w:hint="eastAsia"/>
          <w:color w:val="000000"/>
          <w:kern w:val="0"/>
          <w:sz w:val="30"/>
          <w:szCs w:val="30"/>
        </w:rPr>
        <w:t>（1）线下课程和线上线下混合式课程：</w:t>
      </w:r>
    </w:p>
    <w:p w:rsidR="00A32EC0" w:rsidRDefault="00F04920" w:rsidP="00DC14C0">
      <w:pPr>
        <w:spacing w:line="540" w:lineRule="exact"/>
        <w:ind w:firstLineChars="200" w:firstLine="600"/>
        <w:rPr>
          <w:rFonts w:ascii="仿宋" w:eastAsia="仿宋" w:hAnsi="仿宋" w:cs="Times New Roman"/>
          <w:color w:val="000000"/>
          <w:kern w:val="0"/>
          <w:sz w:val="30"/>
          <w:szCs w:val="30"/>
        </w:rPr>
      </w:pPr>
      <w:r w:rsidRPr="00996648">
        <w:rPr>
          <w:rFonts w:ascii="仿宋" w:eastAsia="仿宋" w:hAnsi="仿宋" w:cs="Times New Roman" w:hint="eastAsia"/>
          <w:color w:val="000000"/>
          <w:kern w:val="0"/>
          <w:sz w:val="30"/>
          <w:szCs w:val="30"/>
        </w:rPr>
        <w:t>教务处教学研究科</w:t>
      </w:r>
      <w:r>
        <w:rPr>
          <w:rFonts w:ascii="仿宋" w:eastAsia="仿宋" w:hAnsi="仿宋" w:cs="Times New Roman" w:hint="eastAsia"/>
          <w:color w:val="000000"/>
          <w:kern w:val="0"/>
          <w:sz w:val="30"/>
          <w:szCs w:val="30"/>
        </w:rPr>
        <w:t>，</w:t>
      </w:r>
      <w:r w:rsidRPr="00996648">
        <w:rPr>
          <w:rFonts w:ascii="仿宋" w:eastAsia="仿宋" w:hAnsi="仿宋" w:cs="Times New Roman" w:hint="eastAsia"/>
          <w:color w:val="000000"/>
          <w:kern w:val="0"/>
          <w:sz w:val="30"/>
          <w:szCs w:val="30"/>
        </w:rPr>
        <w:t>联系人：王志华，电话：</w:t>
      </w:r>
      <w:r w:rsidRPr="00996648">
        <w:rPr>
          <w:rFonts w:ascii="仿宋" w:eastAsia="仿宋" w:hAnsi="仿宋" w:cs="Times New Roman"/>
          <w:color w:val="000000"/>
          <w:kern w:val="0"/>
          <w:sz w:val="30"/>
          <w:szCs w:val="30"/>
        </w:rPr>
        <w:t>86981306</w:t>
      </w:r>
      <w:r>
        <w:rPr>
          <w:rFonts w:ascii="仿宋" w:eastAsia="仿宋" w:hAnsi="仿宋" w:cs="Times New Roman" w:hint="eastAsia"/>
          <w:color w:val="000000"/>
          <w:kern w:val="0"/>
          <w:sz w:val="30"/>
          <w:szCs w:val="30"/>
        </w:rPr>
        <w:t>，邮箱：</w:t>
      </w:r>
      <w:r w:rsidRPr="00F04920">
        <w:rPr>
          <w:rFonts w:ascii="仿宋" w:eastAsia="仿宋" w:hAnsi="仿宋" w:cs="Times New Roman"/>
          <w:color w:val="000000"/>
          <w:kern w:val="0"/>
          <w:sz w:val="30"/>
          <w:szCs w:val="30"/>
        </w:rPr>
        <w:t>wangzhihua@upc.edu.cn</w:t>
      </w:r>
      <w:r w:rsidR="00996648">
        <w:rPr>
          <w:rFonts w:ascii="仿宋" w:eastAsia="仿宋" w:hAnsi="仿宋" w:cs="Times New Roman" w:hint="eastAsia"/>
          <w:color w:val="000000"/>
          <w:kern w:val="0"/>
          <w:sz w:val="30"/>
          <w:szCs w:val="30"/>
        </w:rPr>
        <w:t>。</w:t>
      </w:r>
    </w:p>
    <w:p w:rsidR="00F04920" w:rsidRDefault="00F04920" w:rsidP="00F04920">
      <w:pPr>
        <w:spacing w:line="540" w:lineRule="exact"/>
        <w:ind w:firstLineChars="200" w:firstLine="600"/>
        <w:rPr>
          <w:rFonts w:ascii="仿宋" w:eastAsia="仿宋" w:hAnsi="仿宋" w:cs="Times New Roman"/>
          <w:color w:val="000000"/>
          <w:kern w:val="0"/>
          <w:sz w:val="30"/>
          <w:szCs w:val="30"/>
        </w:rPr>
      </w:pPr>
      <w:r>
        <w:rPr>
          <w:rFonts w:ascii="仿宋" w:eastAsia="仿宋" w:hAnsi="仿宋" w:cs="Times New Roman" w:hint="eastAsia"/>
          <w:color w:val="000000"/>
          <w:kern w:val="0"/>
          <w:sz w:val="30"/>
          <w:szCs w:val="30"/>
        </w:rPr>
        <w:t>（</w:t>
      </w:r>
      <w:r>
        <w:rPr>
          <w:rFonts w:ascii="仿宋" w:eastAsia="仿宋" w:hAnsi="仿宋" w:cs="Times New Roman"/>
          <w:color w:val="000000"/>
          <w:kern w:val="0"/>
          <w:sz w:val="30"/>
          <w:szCs w:val="30"/>
        </w:rPr>
        <w:t>2</w:t>
      </w:r>
      <w:r>
        <w:rPr>
          <w:rFonts w:ascii="仿宋" w:eastAsia="仿宋" w:hAnsi="仿宋" w:cs="Times New Roman" w:hint="eastAsia"/>
          <w:color w:val="000000"/>
          <w:kern w:val="0"/>
          <w:sz w:val="30"/>
          <w:szCs w:val="30"/>
        </w:rPr>
        <w:t>）</w:t>
      </w:r>
      <w:r w:rsidRPr="00F04920">
        <w:rPr>
          <w:rFonts w:ascii="仿宋" w:eastAsia="仿宋" w:hAnsi="仿宋" w:cs="Times New Roman" w:hint="eastAsia"/>
          <w:color w:val="000000"/>
          <w:kern w:val="0"/>
          <w:sz w:val="30"/>
          <w:szCs w:val="30"/>
        </w:rPr>
        <w:t>社会实践一流课程</w:t>
      </w:r>
      <w:r>
        <w:rPr>
          <w:rFonts w:ascii="仿宋" w:eastAsia="仿宋" w:hAnsi="仿宋" w:cs="Times New Roman" w:hint="eastAsia"/>
          <w:color w:val="000000"/>
          <w:kern w:val="0"/>
          <w:sz w:val="30"/>
          <w:szCs w:val="30"/>
        </w:rPr>
        <w:t>：</w:t>
      </w:r>
    </w:p>
    <w:p w:rsidR="00F04920" w:rsidRDefault="00F04920" w:rsidP="00F04920">
      <w:pPr>
        <w:spacing w:line="540" w:lineRule="exact"/>
        <w:ind w:firstLineChars="200" w:firstLine="600"/>
        <w:rPr>
          <w:rFonts w:ascii="仿宋" w:eastAsia="仿宋" w:hAnsi="仿宋" w:cs="Times New Roman"/>
          <w:color w:val="000000"/>
          <w:kern w:val="0"/>
          <w:sz w:val="30"/>
          <w:szCs w:val="30"/>
        </w:rPr>
      </w:pPr>
      <w:r w:rsidRPr="00996648">
        <w:rPr>
          <w:rFonts w:ascii="仿宋" w:eastAsia="仿宋" w:hAnsi="仿宋" w:cs="Times New Roman" w:hint="eastAsia"/>
          <w:color w:val="000000"/>
          <w:kern w:val="0"/>
          <w:sz w:val="30"/>
          <w:szCs w:val="30"/>
        </w:rPr>
        <w:t>教务处</w:t>
      </w:r>
      <w:r>
        <w:rPr>
          <w:rFonts w:ascii="仿宋" w:eastAsia="仿宋" w:hAnsi="仿宋" w:cs="Times New Roman" w:hint="eastAsia"/>
          <w:color w:val="000000"/>
          <w:kern w:val="0"/>
          <w:sz w:val="30"/>
          <w:szCs w:val="30"/>
        </w:rPr>
        <w:t>创新创业教育管理办公室，</w:t>
      </w:r>
      <w:r w:rsidRPr="00996648">
        <w:rPr>
          <w:rFonts w:ascii="仿宋" w:eastAsia="仿宋" w:hAnsi="仿宋" w:cs="Times New Roman" w:hint="eastAsia"/>
          <w:color w:val="000000"/>
          <w:kern w:val="0"/>
          <w:sz w:val="30"/>
          <w:szCs w:val="30"/>
        </w:rPr>
        <w:t>联系人：</w:t>
      </w:r>
      <w:r>
        <w:rPr>
          <w:rFonts w:ascii="仿宋" w:eastAsia="仿宋" w:hAnsi="仿宋" w:cs="Times New Roman" w:hint="eastAsia"/>
          <w:color w:val="000000"/>
          <w:kern w:val="0"/>
          <w:sz w:val="30"/>
          <w:szCs w:val="30"/>
        </w:rPr>
        <w:t>宋守</w:t>
      </w:r>
      <w:proofErr w:type="gramStart"/>
      <w:r>
        <w:rPr>
          <w:rFonts w:ascii="仿宋" w:eastAsia="仿宋" w:hAnsi="仿宋" w:cs="Times New Roman" w:hint="eastAsia"/>
          <w:color w:val="000000"/>
          <w:kern w:val="0"/>
          <w:sz w:val="30"/>
          <w:szCs w:val="30"/>
        </w:rPr>
        <w:t>浩</w:t>
      </w:r>
      <w:proofErr w:type="gramEnd"/>
      <w:r w:rsidRPr="00996648">
        <w:rPr>
          <w:rFonts w:ascii="仿宋" w:eastAsia="仿宋" w:hAnsi="仿宋" w:cs="Times New Roman" w:hint="eastAsia"/>
          <w:color w:val="000000"/>
          <w:kern w:val="0"/>
          <w:sz w:val="30"/>
          <w:szCs w:val="30"/>
        </w:rPr>
        <w:t>，电话：</w:t>
      </w:r>
      <w:r w:rsidRPr="00996648">
        <w:rPr>
          <w:rFonts w:ascii="仿宋" w:eastAsia="仿宋" w:hAnsi="仿宋" w:cs="Times New Roman"/>
          <w:color w:val="000000"/>
          <w:kern w:val="0"/>
          <w:sz w:val="30"/>
          <w:szCs w:val="30"/>
        </w:rPr>
        <w:t>8698130</w:t>
      </w:r>
      <w:r>
        <w:rPr>
          <w:rFonts w:ascii="仿宋" w:eastAsia="仿宋" w:hAnsi="仿宋" w:cs="Times New Roman"/>
          <w:color w:val="000000"/>
          <w:kern w:val="0"/>
          <w:sz w:val="30"/>
          <w:szCs w:val="30"/>
        </w:rPr>
        <w:t>7</w:t>
      </w:r>
      <w:r>
        <w:rPr>
          <w:rFonts w:ascii="仿宋" w:eastAsia="仿宋" w:hAnsi="仿宋" w:cs="Times New Roman" w:hint="eastAsia"/>
          <w:color w:val="000000"/>
          <w:kern w:val="0"/>
          <w:sz w:val="30"/>
          <w:szCs w:val="30"/>
        </w:rPr>
        <w:t>，邮箱：</w:t>
      </w:r>
      <w:r w:rsidRPr="00F04920">
        <w:rPr>
          <w:rFonts w:ascii="仿宋" w:eastAsia="仿宋" w:hAnsi="仿宋" w:cs="Times New Roman"/>
          <w:color w:val="000000"/>
          <w:kern w:val="0"/>
          <w:sz w:val="30"/>
          <w:szCs w:val="30"/>
        </w:rPr>
        <w:t>songshouhao@upc.edu.cn</w:t>
      </w:r>
      <w:r>
        <w:rPr>
          <w:rFonts w:ascii="仿宋" w:eastAsia="仿宋" w:hAnsi="仿宋" w:cs="Times New Roman" w:hint="eastAsia"/>
          <w:color w:val="000000"/>
          <w:kern w:val="0"/>
          <w:sz w:val="30"/>
          <w:szCs w:val="30"/>
        </w:rPr>
        <w:t>。</w:t>
      </w:r>
    </w:p>
    <w:p w:rsidR="00D03015" w:rsidRDefault="00996648" w:rsidP="00D03015">
      <w:pPr>
        <w:spacing w:line="540" w:lineRule="exact"/>
        <w:ind w:firstLineChars="200" w:firstLine="600"/>
        <w:rPr>
          <w:rFonts w:ascii="仿宋" w:eastAsia="仿宋" w:hAnsi="仿宋" w:cs="Times New Roman"/>
          <w:color w:val="000000"/>
          <w:kern w:val="0"/>
          <w:sz w:val="30"/>
          <w:szCs w:val="30"/>
        </w:rPr>
      </w:pPr>
      <w:r>
        <w:rPr>
          <w:rFonts w:ascii="仿宋" w:eastAsia="仿宋" w:hAnsi="仿宋" w:cs="Times New Roman" w:hint="eastAsia"/>
          <w:color w:val="000000"/>
          <w:kern w:val="0"/>
          <w:sz w:val="30"/>
          <w:szCs w:val="30"/>
        </w:rPr>
        <w:t>附件：</w:t>
      </w:r>
    </w:p>
    <w:p w:rsidR="00996648" w:rsidRDefault="00996648" w:rsidP="00D03015">
      <w:pPr>
        <w:spacing w:line="540" w:lineRule="exact"/>
        <w:ind w:firstLineChars="200" w:firstLine="600"/>
        <w:rPr>
          <w:rFonts w:ascii="仿宋" w:eastAsia="仿宋" w:hAnsi="仿宋" w:cs="Times New Roman"/>
          <w:color w:val="000000"/>
          <w:kern w:val="0"/>
          <w:sz w:val="30"/>
          <w:szCs w:val="30"/>
        </w:rPr>
      </w:pPr>
      <w:r>
        <w:rPr>
          <w:rFonts w:ascii="仿宋" w:eastAsia="仿宋" w:hAnsi="仿宋" w:cs="Times New Roman" w:hint="eastAsia"/>
          <w:color w:val="000000"/>
          <w:kern w:val="0"/>
          <w:sz w:val="30"/>
          <w:szCs w:val="30"/>
        </w:rPr>
        <w:t>1</w:t>
      </w:r>
      <w:r>
        <w:rPr>
          <w:rFonts w:ascii="仿宋" w:eastAsia="仿宋" w:hAnsi="仿宋" w:cs="Times New Roman"/>
          <w:color w:val="000000"/>
          <w:kern w:val="0"/>
          <w:sz w:val="30"/>
          <w:szCs w:val="30"/>
        </w:rPr>
        <w:t>.</w:t>
      </w:r>
      <w:r w:rsidR="00497F12" w:rsidRPr="00497F12">
        <w:rPr>
          <w:rFonts w:hint="eastAsia"/>
        </w:rPr>
        <w:t xml:space="preserve"> </w:t>
      </w:r>
      <w:r w:rsidR="00DA6DAF" w:rsidRPr="003945D9">
        <w:rPr>
          <w:rFonts w:ascii="仿宋" w:eastAsia="仿宋" w:hAnsi="仿宋" w:cs="Times New Roman" w:hint="eastAsia"/>
          <w:color w:val="000000"/>
          <w:kern w:val="0"/>
          <w:sz w:val="30"/>
          <w:szCs w:val="30"/>
        </w:rPr>
        <w:t>教育部关于一流本科课程建设的实施意见</w:t>
      </w:r>
    </w:p>
    <w:p w:rsidR="0037227E" w:rsidRDefault="0037227E" w:rsidP="0037227E">
      <w:pPr>
        <w:spacing w:line="540" w:lineRule="exact"/>
        <w:ind w:firstLineChars="200" w:firstLine="600"/>
        <w:rPr>
          <w:rFonts w:ascii="仿宋" w:eastAsia="仿宋" w:hAnsi="仿宋" w:cs="Times New Roman"/>
          <w:color w:val="000000"/>
          <w:kern w:val="0"/>
          <w:sz w:val="30"/>
          <w:szCs w:val="30"/>
        </w:rPr>
      </w:pPr>
      <w:r>
        <w:rPr>
          <w:rFonts w:ascii="仿宋" w:eastAsia="仿宋" w:hAnsi="仿宋" w:cs="Times New Roman"/>
          <w:color w:val="000000"/>
          <w:kern w:val="0"/>
          <w:sz w:val="30"/>
          <w:szCs w:val="30"/>
        </w:rPr>
        <w:lastRenderedPageBreak/>
        <w:t>2</w:t>
      </w:r>
      <w:r>
        <w:rPr>
          <w:rFonts w:ascii="仿宋" w:eastAsia="仿宋" w:hAnsi="仿宋" w:cs="Times New Roman" w:hint="eastAsia"/>
          <w:color w:val="000000"/>
          <w:kern w:val="0"/>
          <w:sz w:val="30"/>
          <w:szCs w:val="30"/>
        </w:rPr>
        <w:t>.</w:t>
      </w:r>
      <w:r>
        <w:rPr>
          <w:rFonts w:ascii="仿宋" w:eastAsia="仿宋" w:hAnsi="仿宋" w:cs="Times New Roman"/>
          <w:color w:val="000000"/>
          <w:kern w:val="0"/>
          <w:sz w:val="30"/>
          <w:szCs w:val="30"/>
        </w:rPr>
        <w:t xml:space="preserve"> </w:t>
      </w:r>
      <w:r>
        <w:rPr>
          <w:rFonts w:ascii="仿宋" w:eastAsia="仿宋" w:hAnsi="仿宋" w:cs="Times New Roman" w:hint="eastAsia"/>
          <w:color w:val="000000"/>
          <w:kern w:val="0"/>
          <w:sz w:val="30"/>
          <w:szCs w:val="30"/>
        </w:rPr>
        <w:t>2</w:t>
      </w:r>
      <w:r>
        <w:rPr>
          <w:rFonts w:ascii="仿宋" w:eastAsia="仿宋" w:hAnsi="仿宋" w:cs="Times New Roman"/>
          <w:color w:val="000000"/>
          <w:kern w:val="0"/>
          <w:sz w:val="30"/>
          <w:szCs w:val="30"/>
        </w:rPr>
        <w:t>019</w:t>
      </w:r>
      <w:r>
        <w:rPr>
          <w:rFonts w:ascii="仿宋" w:eastAsia="仿宋" w:hAnsi="仿宋" w:cs="Times New Roman" w:hint="eastAsia"/>
          <w:color w:val="000000"/>
          <w:kern w:val="0"/>
          <w:sz w:val="30"/>
          <w:szCs w:val="30"/>
        </w:rPr>
        <w:t>年</w:t>
      </w:r>
      <w:r w:rsidRPr="007425A3">
        <w:rPr>
          <w:rFonts w:ascii="仿宋" w:eastAsia="仿宋" w:hAnsi="仿宋" w:cs="Times New Roman" w:hint="eastAsia"/>
          <w:color w:val="000000"/>
          <w:kern w:val="0"/>
          <w:sz w:val="30"/>
          <w:szCs w:val="30"/>
        </w:rPr>
        <w:t>一流</w:t>
      </w:r>
      <w:r>
        <w:rPr>
          <w:rFonts w:ascii="仿宋" w:eastAsia="仿宋" w:hAnsi="仿宋" w:cs="Times New Roman" w:hint="eastAsia"/>
          <w:color w:val="000000"/>
          <w:kern w:val="0"/>
          <w:sz w:val="30"/>
          <w:szCs w:val="30"/>
        </w:rPr>
        <w:t>本科课程申报表</w:t>
      </w:r>
    </w:p>
    <w:p w:rsidR="00996648" w:rsidRDefault="0037227E" w:rsidP="00D03015">
      <w:pPr>
        <w:spacing w:line="540" w:lineRule="exact"/>
        <w:ind w:firstLineChars="200" w:firstLine="600"/>
        <w:rPr>
          <w:rFonts w:ascii="仿宋" w:eastAsia="仿宋" w:hAnsi="仿宋" w:cs="Times New Roman"/>
          <w:color w:val="000000"/>
          <w:kern w:val="0"/>
          <w:sz w:val="30"/>
          <w:szCs w:val="30"/>
        </w:rPr>
      </w:pPr>
      <w:r>
        <w:rPr>
          <w:rFonts w:ascii="仿宋" w:eastAsia="仿宋" w:hAnsi="仿宋" w:cs="Times New Roman"/>
          <w:color w:val="000000"/>
          <w:kern w:val="0"/>
          <w:sz w:val="30"/>
          <w:szCs w:val="30"/>
        </w:rPr>
        <w:t>3</w:t>
      </w:r>
      <w:r w:rsidR="00996648">
        <w:rPr>
          <w:rFonts w:ascii="仿宋" w:eastAsia="仿宋" w:hAnsi="仿宋" w:cs="Times New Roman" w:hint="eastAsia"/>
          <w:color w:val="000000"/>
          <w:kern w:val="0"/>
          <w:sz w:val="30"/>
          <w:szCs w:val="30"/>
        </w:rPr>
        <w:t>.</w:t>
      </w:r>
      <w:r>
        <w:rPr>
          <w:rFonts w:ascii="仿宋" w:eastAsia="仿宋" w:hAnsi="仿宋" w:cs="Times New Roman"/>
          <w:color w:val="000000"/>
          <w:kern w:val="0"/>
          <w:sz w:val="30"/>
          <w:szCs w:val="30"/>
        </w:rPr>
        <w:t xml:space="preserve"> </w:t>
      </w:r>
      <w:r w:rsidR="00497F12" w:rsidRPr="00497F12">
        <w:rPr>
          <w:rFonts w:ascii="仿宋" w:eastAsia="仿宋" w:hAnsi="仿宋" w:cs="Times New Roman" w:hint="eastAsia"/>
          <w:color w:val="000000"/>
          <w:kern w:val="0"/>
          <w:sz w:val="30"/>
          <w:szCs w:val="30"/>
        </w:rPr>
        <w:t>一流本科</w:t>
      </w:r>
      <w:r w:rsidR="00DA6DAF">
        <w:rPr>
          <w:rFonts w:ascii="仿宋" w:eastAsia="仿宋" w:hAnsi="仿宋" w:cs="Times New Roman" w:hint="eastAsia"/>
          <w:color w:val="000000"/>
          <w:kern w:val="0"/>
          <w:sz w:val="30"/>
          <w:szCs w:val="30"/>
        </w:rPr>
        <w:t>课程</w:t>
      </w:r>
      <w:r>
        <w:rPr>
          <w:rFonts w:ascii="仿宋" w:eastAsia="仿宋" w:hAnsi="仿宋" w:cs="Times New Roman" w:hint="eastAsia"/>
          <w:color w:val="000000"/>
          <w:kern w:val="0"/>
          <w:sz w:val="30"/>
          <w:szCs w:val="30"/>
        </w:rPr>
        <w:t>申报规划</w:t>
      </w:r>
      <w:r w:rsidR="00497F12" w:rsidRPr="00497F12">
        <w:rPr>
          <w:rFonts w:ascii="仿宋" w:eastAsia="仿宋" w:hAnsi="仿宋" w:cs="Times New Roman" w:hint="eastAsia"/>
          <w:color w:val="000000"/>
          <w:kern w:val="0"/>
          <w:sz w:val="30"/>
          <w:szCs w:val="30"/>
        </w:rPr>
        <w:t>汇总表</w:t>
      </w:r>
    </w:p>
    <w:p w:rsidR="00020E60" w:rsidRDefault="00020E60" w:rsidP="00D03015">
      <w:pPr>
        <w:spacing w:line="540" w:lineRule="exact"/>
        <w:ind w:firstLineChars="200" w:firstLine="600"/>
        <w:rPr>
          <w:rFonts w:ascii="仿宋" w:eastAsia="仿宋" w:hAnsi="仿宋" w:cs="Times New Roman"/>
          <w:color w:val="000000"/>
          <w:kern w:val="0"/>
          <w:sz w:val="30"/>
          <w:szCs w:val="30"/>
        </w:rPr>
      </w:pPr>
    </w:p>
    <w:p w:rsidR="00F81CD5" w:rsidRDefault="00F81CD5" w:rsidP="00DC281F">
      <w:pPr>
        <w:spacing w:line="520" w:lineRule="exact"/>
        <w:ind w:firstLineChars="500" w:firstLine="1500"/>
        <w:rPr>
          <w:rFonts w:ascii="仿宋" w:eastAsia="仿宋" w:hAnsi="仿宋" w:cs="Times New Roman"/>
          <w:color w:val="000000"/>
          <w:kern w:val="0"/>
          <w:sz w:val="30"/>
          <w:szCs w:val="30"/>
        </w:rPr>
      </w:pPr>
    </w:p>
    <w:p w:rsidR="00F81CD5" w:rsidRPr="00F81CD5" w:rsidRDefault="00F81CD5" w:rsidP="00DC281F">
      <w:pPr>
        <w:spacing w:line="520" w:lineRule="exact"/>
        <w:ind w:firstLineChars="500" w:firstLine="1500"/>
        <w:rPr>
          <w:rFonts w:ascii="仿宋" w:eastAsia="仿宋" w:hAnsi="仿宋" w:cs="Times New Roman"/>
          <w:color w:val="000000"/>
          <w:kern w:val="0"/>
          <w:sz w:val="30"/>
          <w:szCs w:val="30"/>
        </w:rPr>
      </w:pPr>
    </w:p>
    <w:p w:rsidR="009B7DAD" w:rsidRDefault="009B7DAD" w:rsidP="00996648">
      <w:pPr>
        <w:ind w:right="540" w:firstLineChars="200" w:firstLine="600"/>
        <w:jc w:val="right"/>
        <w:rPr>
          <w:rFonts w:ascii="仿宋" w:eastAsia="仿宋" w:hAnsi="仿宋" w:cs="Times New Roman"/>
          <w:sz w:val="30"/>
          <w:szCs w:val="30"/>
        </w:rPr>
      </w:pPr>
    </w:p>
    <w:p w:rsidR="00996648" w:rsidRPr="003C086D" w:rsidRDefault="00996648" w:rsidP="00996648">
      <w:pPr>
        <w:ind w:right="540" w:firstLineChars="200" w:firstLine="600"/>
        <w:jc w:val="right"/>
        <w:rPr>
          <w:rFonts w:ascii="仿宋" w:eastAsia="仿宋" w:hAnsi="仿宋" w:cs="Times New Roman"/>
          <w:sz w:val="30"/>
          <w:szCs w:val="30"/>
        </w:rPr>
      </w:pPr>
      <w:r w:rsidRPr="003C086D">
        <w:rPr>
          <w:rFonts w:ascii="仿宋" w:eastAsia="仿宋" w:hAnsi="仿宋" w:cs="Times New Roman"/>
          <w:sz w:val="30"/>
          <w:szCs w:val="30"/>
        </w:rPr>
        <w:t>教务处</w:t>
      </w:r>
    </w:p>
    <w:p w:rsidR="00996648" w:rsidRDefault="00996648" w:rsidP="00996648">
      <w:pPr>
        <w:ind w:firstLineChars="200" w:firstLine="600"/>
        <w:jc w:val="right"/>
        <w:rPr>
          <w:rFonts w:ascii="仿宋" w:eastAsia="仿宋" w:hAnsi="仿宋" w:cs="Times New Roman"/>
          <w:sz w:val="30"/>
          <w:szCs w:val="30"/>
        </w:rPr>
      </w:pPr>
      <w:r w:rsidRPr="003C086D">
        <w:rPr>
          <w:rFonts w:ascii="仿宋" w:eastAsia="仿宋" w:hAnsi="仿宋" w:cs="Times New Roman"/>
          <w:sz w:val="30"/>
          <w:szCs w:val="30"/>
        </w:rPr>
        <w:t>2019年</w:t>
      </w:r>
      <w:r w:rsidR="00DA6DAF">
        <w:rPr>
          <w:rFonts w:ascii="仿宋" w:eastAsia="仿宋" w:hAnsi="仿宋" w:cs="Times New Roman"/>
          <w:sz w:val="30"/>
          <w:szCs w:val="30"/>
        </w:rPr>
        <w:t>11</w:t>
      </w:r>
      <w:r w:rsidRPr="003C086D">
        <w:rPr>
          <w:rFonts w:ascii="仿宋" w:eastAsia="仿宋" w:hAnsi="仿宋" w:cs="Times New Roman"/>
          <w:sz w:val="30"/>
          <w:szCs w:val="30"/>
        </w:rPr>
        <w:t>月</w:t>
      </w:r>
      <w:r w:rsidR="007C5D84">
        <w:rPr>
          <w:rFonts w:ascii="仿宋" w:eastAsia="仿宋" w:hAnsi="仿宋" w:cs="Times New Roman"/>
          <w:sz w:val="30"/>
          <w:szCs w:val="30"/>
        </w:rPr>
        <w:t>1</w:t>
      </w:r>
      <w:r w:rsidR="00F625E3">
        <w:rPr>
          <w:rFonts w:ascii="仿宋" w:eastAsia="仿宋" w:hAnsi="仿宋" w:cs="Times New Roman"/>
          <w:sz w:val="30"/>
          <w:szCs w:val="30"/>
        </w:rPr>
        <w:t>8</w:t>
      </w:r>
      <w:r w:rsidRPr="003C086D">
        <w:rPr>
          <w:rFonts w:ascii="仿宋" w:eastAsia="仿宋" w:hAnsi="仿宋" w:cs="Times New Roman"/>
          <w:sz w:val="30"/>
          <w:szCs w:val="30"/>
        </w:rPr>
        <w:t>日</w:t>
      </w:r>
    </w:p>
    <w:p w:rsidR="00172AFD" w:rsidRDefault="00172AFD" w:rsidP="00497F12">
      <w:pPr>
        <w:widowControl/>
        <w:jc w:val="left"/>
      </w:pPr>
      <w:bookmarkStart w:id="0" w:name="_GoBack"/>
      <w:bookmarkEnd w:id="0"/>
    </w:p>
    <w:sectPr w:rsidR="00172AFD" w:rsidSect="009B7DAD">
      <w:footerReference w:type="default" r:id="rId7"/>
      <w:pgSz w:w="11906" w:h="16838"/>
      <w:pgMar w:top="1440" w:right="1701" w:bottom="1440"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0319" w:rsidRDefault="002B0319" w:rsidP="007D5D53">
      <w:r>
        <w:separator/>
      </w:r>
    </w:p>
  </w:endnote>
  <w:endnote w:type="continuationSeparator" w:id="0">
    <w:p w:rsidR="002B0319" w:rsidRDefault="002B0319" w:rsidP="007D5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0361112"/>
      <w:docPartObj>
        <w:docPartGallery w:val="Page Numbers (Bottom of Page)"/>
        <w:docPartUnique/>
      </w:docPartObj>
    </w:sdtPr>
    <w:sdtEndPr/>
    <w:sdtContent>
      <w:p w:rsidR="005C177C" w:rsidRDefault="005C177C" w:rsidP="00996648">
        <w:pPr>
          <w:pStyle w:val="a5"/>
          <w:jc w:val="center"/>
        </w:pPr>
        <w:r>
          <w:fldChar w:fldCharType="begin"/>
        </w:r>
        <w:r>
          <w:instrText>PAGE   \* MERGEFORMAT</w:instrText>
        </w:r>
        <w:r>
          <w:fldChar w:fldCharType="separate"/>
        </w:r>
        <w:r w:rsidR="008B49B4" w:rsidRPr="008B49B4">
          <w:rPr>
            <w:noProof/>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0319" w:rsidRDefault="002B0319" w:rsidP="007D5D53">
      <w:r>
        <w:separator/>
      </w:r>
    </w:p>
  </w:footnote>
  <w:footnote w:type="continuationSeparator" w:id="0">
    <w:p w:rsidR="002B0319" w:rsidRDefault="002B0319" w:rsidP="007D5D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5DB"/>
    <w:rsid w:val="000047FE"/>
    <w:rsid w:val="00020E60"/>
    <w:rsid w:val="00042678"/>
    <w:rsid w:val="00054820"/>
    <w:rsid w:val="00055C25"/>
    <w:rsid w:val="00056637"/>
    <w:rsid w:val="000E4364"/>
    <w:rsid w:val="000E442E"/>
    <w:rsid w:val="000F3A00"/>
    <w:rsid w:val="00126D62"/>
    <w:rsid w:val="00155D8B"/>
    <w:rsid w:val="00161F6F"/>
    <w:rsid w:val="00172AFD"/>
    <w:rsid w:val="001874B2"/>
    <w:rsid w:val="001C272E"/>
    <w:rsid w:val="001C557F"/>
    <w:rsid w:val="001D4FED"/>
    <w:rsid w:val="001E64FE"/>
    <w:rsid w:val="00210518"/>
    <w:rsid w:val="002306F6"/>
    <w:rsid w:val="00247C56"/>
    <w:rsid w:val="00255294"/>
    <w:rsid w:val="002706E6"/>
    <w:rsid w:val="002B0319"/>
    <w:rsid w:val="002F6B6C"/>
    <w:rsid w:val="00302301"/>
    <w:rsid w:val="00303C7B"/>
    <w:rsid w:val="00311B89"/>
    <w:rsid w:val="00352B0F"/>
    <w:rsid w:val="003544BA"/>
    <w:rsid w:val="00371960"/>
    <w:rsid w:val="0037227E"/>
    <w:rsid w:val="003945D9"/>
    <w:rsid w:val="003A0C27"/>
    <w:rsid w:val="003B19F1"/>
    <w:rsid w:val="004065A8"/>
    <w:rsid w:val="0040685D"/>
    <w:rsid w:val="00410DD9"/>
    <w:rsid w:val="00413449"/>
    <w:rsid w:val="00427578"/>
    <w:rsid w:val="00480F58"/>
    <w:rsid w:val="00481ED1"/>
    <w:rsid w:val="004944EB"/>
    <w:rsid w:val="00497729"/>
    <w:rsid w:val="00497F12"/>
    <w:rsid w:val="00532822"/>
    <w:rsid w:val="00546734"/>
    <w:rsid w:val="00594628"/>
    <w:rsid w:val="00597EF8"/>
    <w:rsid w:val="005A7488"/>
    <w:rsid w:val="005C177C"/>
    <w:rsid w:val="005C4FD9"/>
    <w:rsid w:val="005C5CD8"/>
    <w:rsid w:val="005D0B2E"/>
    <w:rsid w:val="005D3413"/>
    <w:rsid w:val="0060240B"/>
    <w:rsid w:val="00636254"/>
    <w:rsid w:val="006431DA"/>
    <w:rsid w:val="00646626"/>
    <w:rsid w:val="006516E6"/>
    <w:rsid w:val="00671EA6"/>
    <w:rsid w:val="00692016"/>
    <w:rsid w:val="006D1073"/>
    <w:rsid w:val="006F01ED"/>
    <w:rsid w:val="007125CD"/>
    <w:rsid w:val="007214CC"/>
    <w:rsid w:val="00732BE8"/>
    <w:rsid w:val="00733E35"/>
    <w:rsid w:val="0073687D"/>
    <w:rsid w:val="007425A3"/>
    <w:rsid w:val="00761D98"/>
    <w:rsid w:val="0077049C"/>
    <w:rsid w:val="007767E0"/>
    <w:rsid w:val="007C2A3A"/>
    <w:rsid w:val="007C3677"/>
    <w:rsid w:val="007C5D84"/>
    <w:rsid w:val="007D5D53"/>
    <w:rsid w:val="007E0C50"/>
    <w:rsid w:val="00804B2C"/>
    <w:rsid w:val="0081039E"/>
    <w:rsid w:val="00814048"/>
    <w:rsid w:val="00817BD6"/>
    <w:rsid w:val="00836EC0"/>
    <w:rsid w:val="008B49B4"/>
    <w:rsid w:val="008D0DC9"/>
    <w:rsid w:val="008E2E98"/>
    <w:rsid w:val="00915A3C"/>
    <w:rsid w:val="00931A0B"/>
    <w:rsid w:val="0095256E"/>
    <w:rsid w:val="0096458D"/>
    <w:rsid w:val="00974253"/>
    <w:rsid w:val="00981298"/>
    <w:rsid w:val="00996648"/>
    <w:rsid w:val="009B7DAD"/>
    <w:rsid w:val="009E2794"/>
    <w:rsid w:val="009E77D0"/>
    <w:rsid w:val="009F30F4"/>
    <w:rsid w:val="00A17EB2"/>
    <w:rsid w:val="00A31F66"/>
    <w:rsid w:val="00A32EC0"/>
    <w:rsid w:val="00A407D9"/>
    <w:rsid w:val="00A44EE5"/>
    <w:rsid w:val="00A702B9"/>
    <w:rsid w:val="00A70B85"/>
    <w:rsid w:val="00A86480"/>
    <w:rsid w:val="00A94875"/>
    <w:rsid w:val="00AA7056"/>
    <w:rsid w:val="00AB7573"/>
    <w:rsid w:val="00AC0F81"/>
    <w:rsid w:val="00B22FA9"/>
    <w:rsid w:val="00B44E79"/>
    <w:rsid w:val="00B8218C"/>
    <w:rsid w:val="00BB00A0"/>
    <w:rsid w:val="00BB27E2"/>
    <w:rsid w:val="00BD0A99"/>
    <w:rsid w:val="00BE6994"/>
    <w:rsid w:val="00BE7124"/>
    <w:rsid w:val="00BF358B"/>
    <w:rsid w:val="00BF5CD5"/>
    <w:rsid w:val="00C40976"/>
    <w:rsid w:val="00C56581"/>
    <w:rsid w:val="00C60AD2"/>
    <w:rsid w:val="00C645D5"/>
    <w:rsid w:val="00C6719D"/>
    <w:rsid w:val="00CC1AFE"/>
    <w:rsid w:val="00CC6981"/>
    <w:rsid w:val="00CD3833"/>
    <w:rsid w:val="00D03015"/>
    <w:rsid w:val="00D13DD2"/>
    <w:rsid w:val="00D808C1"/>
    <w:rsid w:val="00D95BAB"/>
    <w:rsid w:val="00DA4E6A"/>
    <w:rsid w:val="00DA6DAF"/>
    <w:rsid w:val="00DC14C0"/>
    <w:rsid w:val="00DC281F"/>
    <w:rsid w:val="00DC6496"/>
    <w:rsid w:val="00DE35FC"/>
    <w:rsid w:val="00DE65D0"/>
    <w:rsid w:val="00E0247C"/>
    <w:rsid w:val="00E63851"/>
    <w:rsid w:val="00E725DB"/>
    <w:rsid w:val="00E72B98"/>
    <w:rsid w:val="00E751A6"/>
    <w:rsid w:val="00EC23A3"/>
    <w:rsid w:val="00F02C0F"/>
    <w:rsid w:val="00F04920"/>
    <w:rsid w:val="00F149FD"/>
    <w:rsid w:val="00F17F3D"/>
    <w:rsid w:val="00F20196"/>
    <w:rsid w:val="00F23458"/>
    <w:rsid w:val="00F42115"/>
    <w:rsid w:val="00F60F5D"/>
    <w:rsid w:val="00F625E3"/>
    <w:rsid w:val="00F77681"/>
    <w:rsid w:val="00F777B7"/>
    <w:rsid w:val="00F81CD5"/>
    <w:rsid w:val="00F844A5"/>
    <w:rsid w:val="00F9092A"/>
    <w:rsid w:val="00FB6D5B"/>
    <w:rsid w:val="00FE217C"/>
    <w:rsid w:val="00FF45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61911"/>
  <w15:chartTrackingRefBased/>
  <w15:docId w15:val="{6B2F0221-E721-47AB-87B1-6EAFEE445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D5D5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D5D53"/>
    <w:rPr>
      <w:sz w:val="18"/>
      <w:szCs w:val="18"/>
    </w:rPr>
  </w:style>
  <w:style w:type="paragraph" w:styleId="a5">
    <w:name w:val="footer"/>
    <w:basedOn w:val="a"/>
    <w:link w:val="a6"/>
    <w:uiPriority w:val="99"/>
    <w:unhideWhenUsed/>
    <w:rsid w:val="007D5D53"/>
    <w:pPr>
      <w:tabs>
        <w:tab w:val="center" w:pos="4153"/>
        <w:tab w:val="right" w:pos="8306"/>
      </w:tabs>
      <w:snapToGrid w:val="0"/>
      <w:jc w:val="left"/>
    </w:pPr>
    <w:rPr>
      <w:sz w:val="18"/>
      <w:szCs w:val="18"/>
    </w:rPr>
  </w:style>
  <w:style w:type="character" w:customStyle="1" w:styleId="a6">
    <w:name w:val="页脚 字符"/>
    <w:basedOn w:val="a0"/>
    <w:link w:val="a5"/>
    <w:uiPriority w:val="99"/>
    <w:rsid w:val="007D5D53"/>
    <w:rPr>
      <w:sz w:val="18"/>
      <w:szCs w:val="18"/>
    </w:rPr>
  </w:style>
  <w:style w:type="paragraph" w:styleId="a7">
    <w:name w:val="Title"/>
    <w:basedOn w:val="a"/>
    <w:next w:val="a"/>
    <w:link w:val="a8"/>
    <w:qFormat/>
    <w:rsid w:val="00671EA6"/>
    <w:pPr>
      <w:spacing w:beforeLines="50" w:before="156" w:line="640" w:lineRule="exact"/>
      <w:jc w:val="center"/>
    </w:pPr>
    <w:rPr>
      <w:rFonts w:ascii="华文中宋" w:eastAsia="华文中宋" w:hAnsi="华文中宋" w:cs="Times New Roman"/>
      <w:b/>
      <w:color w:val="000000"/>
      <w:kern w:val="0"/>
      <w:sz w:val="44"/>
      <w:szCs w:val="30"/>
    </w:rPr>
  </w:style>
  <w:style w:type="character" w:customStyle="1" w:styleId="a8">
    <w:name w:val="标题 字符"/>
    <w:basedOn w:val="a0"/>
    <w:link w:val="a7"/>
    <w:rsid w:val="00671EA6"/>
    <w:rPr>
      <w:rFonts w:ascii="华文中宋" w:eastAsia="华文中宋" w:hAnsi="华文中宋" w:cs="Times New Roman"/>
      <w:b/>
      <w:color w:val="000000"/>
      <w:kern w:val="0"/>
      <w:sz w:val="44"/>
      <w:szCs w:val="30"/>
    </w:rPr>
  </w:style>
  <w:style w:type="character" w:styleId="a9">
    <w:name w:val="Hyperlink"/>
    <w:basedOn w:val="a0"/>
    <w:uiPriority w:val="99"/>
    <w:unhideWhenUsed/>
    <w:rsid w:val="00996648"/>
    <w:rPr>
      <w:color w:val="0563C1" w:themeColor="hyperlink"/>
      <w:u w:val="single"/>
    </w:rPr>
  </w:style>
  <w:style w:type="paragraph" w:styleId="aa">
    <w:name w:val="Date"/>
    <w:basedOn w:val="a"/>
    <w:next w:val="a"/>
    <w:link w:val="ab"/>
    <w:uiPriority w:val="99"/>
    <w:semiHidden/>
    <w:unhideWhenUsed/>
    <w:rsid w:val="007C5D84"/>
    <w:pPr>
      <w:ind w:leftChars="2500" w:left="100"/>
    </w:pPr>
  </w:style>
  <w:style w:type="character" w:customStyle="1" w:styleId="ab">
    <w:name w:val="日期 字符"/>
    <w:basedOn w:val="a0"/>
    <w:link w:val="aa"/>
    <w:uiPriority w:val="99"/>
    <w:semiHidden/>
    <w:rsid w:val="007C5D84"/>
  </w:style>
  <w:style w:type="paragraph" w:styleId="ac">
    <w:name w:val="Balloon Text"/>
    <w:basedOn w:val="a"/>
    <w:link w:val="ad"/>
    <w:uiPriority w:val="99"/>
    <w:semiHidden/>
    <w:unhideWhenUsed/>
    <w:rsid w:val="00DE35FC"/>
    <w:rPr>
      <w:sz w:val="18"/>
      <w:szCs w:val="18"/>
    </w:rPr>
  </w:style>
  <w:style w:type="character" w:customStyle="1" w:styleId="ad">
    <w:name w:val="批注框文本 字符"/>
    <w:basedOn w:val="a0"/>
    <w:link w:val="ac"/>
    <w:uiPriority w:val="99"/>
    <w:semiHidden/>
    <w:rsid w:val="00DE35FC"/>
    <w:rPr>
      <w:sz w:val="18"/>
      <w:szCs w:val="18"/>
    </w:rPr>
  </w:style>
  <w:style w:type="paragraph" w:styleId="ae">
    <w:name w:val="Subtitle"/>
    <w:basedOn w:val="a"/>
    <w:next w:val="a"/>
    <w:link w:val="af"/>
    <w:qFormat/>
    <w:rsid w:val="00733E35"/>
    <w:pPr>
      <w:spacing w:line="520" w:lineRule="exact"/>
      <w:jc w:val="center"/>
    </w:pPr>
    <w:rPr>
      <w:rFonts w:ascii="仿宋" w:eastAsia="仿宋" w:hAnsi="仿宋" w:cs="Times New Roman"/>
      <w:color w:val="000000"/>
      <w:kern w:val="0"/>
      <w:sz w:val="28"/>
      <w:szCs w:val="30"/>
    </w:rPr>
  </w:style>
  <w:style w:type="character" w:customStyle="1" w:styleId="af">
    <w:name w:val="副标题 字符"/>
    <w:basedOn w:val="a0"/>
    <w:link w:val="ae"/>
    <w:rsid w:val="00733E35"/>
    <w:rPr>
      <w:rFonts w:ascii="仿宋" w:eastAsia="仿宋" w:hAnsi="仿宋" w:cs="Times New Roman"/>
      <w:color w:val="000000"/>
      <w:kern w:val="0"/>
      <w:sz w:val="28"/>
      <w:szCs w:val="30"/>
    </w:rPr>
  </w:style>
  <w:style w:type="paragraph" w:styleId="3">
    <w:name w:val="Body Text Indent 3"/>
    <w:basedOn w:val="a"/>
    <w:link w:val="30"/>
    <w:semiHidden/>
    <w:unhideWhenUsed/>
    <w:rsid w:val="00A17EB2"/>
    <w:pPr>
      <w:spacing w:after="120"/>
      <w:ind w:leftChars="200" w:left="420"/>
    </w:pPr>
    <w:rPr>
      <w:rFonts w:ascii="Times New Roman" w:eastAsia="宋体" w:hAnsi="Times New Roman" w:cs="Times New Roman"/>
      <w:sz w:val="16"/>
      <w:szCs w:val="16"/>
    </w:rPr>
  </w:style>
  <w:style w:type="character" w:customStyle="1" w:styleId="30">
    <w:name w:val="正文文本缩进 3 字符"/>
    <w:basedOn w:val="a0"/>
    <w:link w:val="3"/>
    <w:semiHidden/>
    <w:rsid w:val="00A17EB2"/>
    <w:rPr>
      <w:rFonts w:ascii="Times New Roman" w:eastAsia="宋体" w:hAnsi="Times New Roman" w:cs="Times New Roman"/>
      <w:sz w:val="16"/>
      <w:szCs w:val="16"/>
    </w:rPr>
  </w:style>
  <w:style w:type="paragraph" w:styleId="af0">
    <w:name w:val="List Paragraph"/>
    <w:basedOn w:val="a"/>
    <w:uiPriority w:val="34"/>
    <w:qFormat/>
    <w:rsid w:val="00A17EB2"/>
    <w:pPr>
      <w:ind w:firstLineChars="200" w:firstLine="420"/>
    </w:pPr>
    <w:rPr>
      <w:rFonts w:ascii="Times New Roman" w:eastAsia="仿宋_GB2312" w:hAnsi="Times New Roman" w:cs="Times New Roman"/>
      <w:sz w:val="30"/>
      <w:szCs w:val="30"/>
    </w:rPr>
  </w:style>
  <w:style w:type="paragraph" w:customStyle="1" w:styleId="af1">
    <w:name w:val="小节标题"/>
    <w:basedOn w:val="a"/>
    <w:next w:val="a"/>
    <w:rsid w:val="00A17EB2"/>
    <w:pPr>
      <w:widowControl/>
      <w:spacing w:before="175" w:after="102" w:line="566" w:lineRule="atLeast"/>
    </w:pPr>
    <w:rPr>
      <w:rFonts w:ascii="Times New Roman" w:eastAsia="黑体" w:hAnsi="Times New Roman" w:cs="Times New Roman"/>
      <w:color w:val="000000"/>
      <w:kern w:val="0"/>
      <w:sz w:val="30"/>
      <w:szCs w:val="30"/>
      <w:u w:color="000000"/>
    </w:rPr>
  </w:style>
  <w:style w:type="character" w:customStyle="1" w:styleId="1">
    <w:name w:val="未处理的提及1"/>
    <w:basedOn w:val="a0"/>
    <w:uiPriority w:val="99"/>
    <w:semiHidden/>
    <w:unhideWhenUsed/>
    <w:rsid w:val="00F049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0811969">
      <w:bodyDiv w:val="1"/>
      <w:marLeft w:val="0"/>
      <w:marRight w:val="0"/>
      <w:marTop w:val="0"/>
      <w:marBottom w:val="0"/>
      <w:divBdr>
        <w:top w:val="none" w:sz="0" w:space="0" w:color="auto"/>
        <w:left w:val="none" w:sz="0" w:space="0" w:color="auto"/>
        <w:bottom w:val="none" w:sz="0" w:space="0" w:color="auto"/>
        <w:right w:val="none" w:sz="0" w:space="0" w:color="auto"/>
      </w:divBdr>
    </w:div>
    <w:div w:id="1561360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853</TotalTime>
  <Pages>4</Pages>
  <Words>228</Words>
  <Characters>1304</Characters>
  <Application>Microsoft Office Word</Application>
  <DocSecurity>0</DocSecurity>
  <Lines>10</Lines>
  <Paragraphs>3</Paragraphs>
  <ScaleCrop>false</ScaleCrop>
  <Company>upc</Company>
  <LinksUpToDate>false</LinksUpToDate>
  <CharactersWithSpaces>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王志华</dc:creator>
  <cp:keywords/>
  <dc:description/>
  <cp:lastModifiedBy>WZH</cp:lastModifiedBy>
  <cp:revision>43</cp:revision>
  <cp:lastPrinted>2019-04-11T00:07:00Z</cp:lastPrinted>
  <dcterms:created xsi:type="dcterms:W3CDTF">2019-04-10T00:10:00Z</dcterms:created>
  <dcterms:modified xsi:type="dcterms:W3CDTF">2019-11-18T03:19:00Z</dcterms:modified>
</cp:coreProperties>
</file>